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13515" w14:textId="77777777" w:rsidR="00B866D6" w:rsidRDefault="00B866D6" w:rsidP="00B866D6">
      <w:pPr>
        <w:rPr>
          <w:rFonts w:ascii="Calibri" w:hAnsi="Calibri" w:cs="Calibri"/>
          <w:sz w:val="22"/>
          <w:szCs w:val="22"/>
        </w:rPr>
      </w:pPr>
    </w:p>
    <w:p w14:paraId="0C15C23C" w14:textId="09B46CAA" w:rsidR="00B866D6" w:rsidRPr="00B866D6" w:rsidRDefault="00B866D6" w:rsidP="00B866D6">
      <w:pPr>
        <w:rPr>
          <w:rFonts w:ascii="Calibri" w:hAnsi="Calibri" w:cs="Calibri"/>
          <w:sz w:val="22"/>
          <w:szCs w:val="22"/>
        </w:rPr>
      </w:pPr>
      <w:r w:rsidRPr="00B866D6">
        <w:rPr>
          <w:rFonts w:ascii="Calibri" w:hAnsi="Calibri" w:cs="Calibri"/>
          <w:sz w:val="22"/>
          <w:szCs w:val="22"/>
        </w:rPr>
        <w:t xml:space="preserve">Golf Ontario </w:t>
      </w:r>
      <w:r w:rsidR="00036D7D">
        <w:rPr>
          <w:rFonts w:ascii="Calibri" w:hAnsi="Calibri" w:cs="Calibri"/>
          <w:sz w:val="22"/>
          <w:szCs w:val="22"/>
        </w:rPr>
        <w:t xml:space="preserve">(GO) </w:t>
      </w:r>
      <w:r w:rsidRPr="00B866D6">
        <w:rPr>
          <w:rFonts w:ascii="Calibri" w:hAnsi="Calibri" w:cs="Calibri"/>
          <w:sz w:val="22"/>
          <w:szCs w:val="22"/>
        </w:rPr>
        <w:t xml:space="preserve">is a Provincial Sports Organization and the governing body for golf in Ontario. Golf Ontario’s mission is to ‘shape lives by leading, creating and promoting positive golf experiences’. Working together as a team is the culture of Golf Ontario, striving for brilliance in everything that we do.  If contributing and making an impact </w:t>
      </w:r>
      <w:r w:rsidRPr="00B866D6">
        <w:rPr>
          <w:rFonts w:ascii="Calibri" w:hAnsi="Calibri" w:cs="Calibri"/>
          <w:i/>
          <w:sz w:val="22"/>
          <w:szCs w:val="22"/>
        </w:rPr>
        <w:t>Towards a Nation Golfing</w:t>
      </w:r>
      <w:r w:rsidRPr="00B866D6">
        <w:rPr>
          <w:rFonts w:ascii="Calibri" w:hAnsi="Calibri" w:cs="Calibri"/>
          <w:sz w:val="22"/>
          <w:szCs w:val="22"/>
        </w:rPr>
        <w:t xml:space="preserve"> sounds exciting, we’d like to hear from you!</w:t>
      </w:r>
    </w:p>
    <w:p w14:paraId="39C92E92" w14:textId="77777777" w:rsidR="00B866D6" w:rsidRPr="00B866D6" w:rsidRDefault="00B866D6" w:rsidP="00B866D6">
      <w:pPr>
        <w:rPr>
          <w:rFonts w:ascii="Calibri" w:hAnsi="Calibri" w:cs="Calibri"/>
          <w:sz w:val="22"/>
          <w:szCs w:val="22"/>
        </w:rPr>
      </w:pPr>
    </w:p>
    <w:p w14:paraId="760C6869" w14:textId="77777777" w:rsidR="00B866D6" w:rsidRPr="00B866D6" w:rsidRDefault="00B866D6" w:rsidP="00B866D6">
      <w:pPr>
        <w:pBdr>
          <w:top w:val="single" w:sz="4" w:space="1" w:color="auto"/>
        </w:pBdr>
        <w:rPr>
          <w:rFonts w:ascii="Calibri" w:hAnsi="Calibri" w:cs="Calibri"/>
          <w:b/>
          <w:sz w:val="22"/>
          <w:szCs w:val="22"/>
        </w:rPr>
      </w:pPr>
    </w:p>
    <w:p w14:paraId="550E6806" w14:textId="5B80ADC3" w:rsidR="00B866D6" w:rsidRPr="00B866D6" w:rsidRDefault="00B866D6" w:rsidP="00B866D6">
      <w:pPr>
        <w:pBdr>
          <w:top w:val="single" w:sz="4" w:space="1" w:color="auto"/>
        </w:pBdr>
        <w:spacing w:line="360" w:lineRule="auto"/>
        <w:rPr>
          <w:rFonts w:ascii="Calibri" w:hAnsi="Calibri" w:cs="Calibri"/>
          <w:b/>
          <w:sz w:val="22"/>
          <w:szCs w:val="22"/>
        </w:rPr>
      </w:pPr>
      <w:r w:rsidRPr="00B866D6">
        <w:rPr>
          <w:rFonts w:ascii="Calibri" w:hAnsi="Calibri" w:cs="Calibri"/>
          <w:b/>
          <w:sz w:val="22"/>
          <w:szCs w:val="22"/>
        </w:rPr>
        <w:t>ROLE:</w:t>
      </w:r>
      <w:r w:rsidRPr="00B866D6">
        <w:rPr>
          <w:rFonts w:ascii="Calibri" w:hAnsi="Calibri" w:cs="Calibri"/>
          <w:sz w:val="22"/>
          <w:szCs w:val="22"/>
        </w:rPr>
        <w:t xml:space="preserve"> </w:t>
      </w:r>
      <w:r w:rsidRPr="00B866D6">
        <w:rPr>
          <w:rFonts w:ascii="Calibri" w:hAnsi="Calibri" w:cs="Calibri"/>
          <w:sz w:val="22"/>
          <w:szCs w:val="22"/>
        </w:rPr>
        <w:tab/>
      </w:r>
      <w:r w:rsidRPr="00B866D6">
        <w:rPr>
          <w:rFonts w:ascii="Calibri" w:hAnsi="Calibri" w:cs="Calibri"/>
          <w:sz w:val="22"/>
          <w:szCs w:val="22"/>
        </w:rPr>
        <w:tab/>
      </w:r>
      <w:r w:rsidRPr="00B866D6">
        <w:rPr>
          <w:rFonts w:ascii="Calibri" w:hAnsi="Calibri" w:cs="Calibri"/>
          <w:sz w:val="22"/>
          <w:szCs w:val="22"/>
        </w:rPr>
        <w:tab/>
      </w:r>
      <w:r w:rsidR="00036D7D">
        <w:rPr>
          <w:rFonts w:ascii="Calibri" w:hAnsi="Calibri" w:cs="Calibri"/>
          <w:b/>
          <w:sz w:val="22"/>
          <w:szCs w:val="22"/>
        </w:rPr>
        <w:t>HUMAN RESOURCES &amp; ADMINISTRATION</w:t>
      </w:r>
      <w:r w:rsidRPr="00B866D6">
        <w:rPr>
          <w:rFonts w:ascii="Calibri" w:hAnsi="Calibri" w:cs="Calibri"/>
          <w:b/>
          <w:sz w:val="22"/>
          <w:szCs w:val="22"/>
        </w:rPr>
        <w:t xml:space="preserve"> ASSISTANT </w:t>
      </w:r>
    </w:p>
    <w:p w14:paraId="24B98CF7" w14:textId="3FAE9284" w:rsidR="00B866D6" w:rsidRPr="00B866D6" w:rsidRDefault="00B866D6" w:rsidP="00B866D6">
      <w:pPr>
        <w:spacing w:line="360" w:lineRule="auto"/>
        <w:rPr>
          <w:rFonts w:ascii="Calibri" w:hAnsi="Calibri" w:cs="Calibri"/>
          <w:sz w:val="22"/>
          <w:szCs w:val="22"/>
        </w:rPr>
      </w:pPr>
      <w:r w:rsidRPr="00B866D6">
        <w:rPr>
          <w:rFonts w:ascii="Calibri" w:hAnsi="Calibri" w:cs="Calibri"/>
          <w:b/>
          <w:sz w:val="22"/>
          <w:szCs w:val="22"/>
        </w:rPr>
        <w:t>REPORTS TO:</w:t>
      </w:r>
      <w:r w:rsidRPr="00B866D6">
        <w:rPr>
          <w:rFonts w:ascii="Calibri" w:hAnsi="Calibri" w:cs="Calibri"/>
          <w:sz w:val="22"/>
          <w:szCs w:val="22"/>
        </w:rPr>
        <w:tab/>
      </w:r>
      <w:r w:rsidRPr="00B866D6">
        <w:rPr>
          <w:rFonts w:ascii="Calibri" w:hAnsi="Calibri" w:cs="Calibri"/>
          <w:sz w:val="22"/>
          <w:szCs w:val="22"/>
        </w:rPr>
        <w:tab/>
        <w:t xml:space="preserve">Manager, </w:t>
      </w:r>
      <w:r w:rsidR="00036D7D">
        <w:rPr>
          <w:rFonts w:ascii="Calibri" w:hAnsi="Calibri" w:cs="Calibri"/>
          <w:sz w:val="22"/>
          <w:szCs w:val="22"/>
        </w:rPr>
        <w:t>DE&amp;I, HR, and Safeguarding.</w:t>
      </w:r>
    </w:p>
    <w:p w14:paraId="7D61B0F3" w14:textId="380FEF3A" w:rsidR="00B866D6" w:rsidRPr="00B866D6" w:rsidRDefault="00B866D6" w:rsidP="00B866D6">
      <w:pPr>
        <w:spacing w:line="360" w:lineRule="auto"/>
        <w:rPr>
          <w:rFonts w:ascii="Calibri" w:hAnsi="Calibri" w:cs="Calibri"/>
          <w:sz w:val="22"/>
          <w:szCs w:val="22"/>
        </w:rPr>
      </w:pPr>
      <w:r w:rsidRPr="00B866D6">
        <w:rPr>
          <w:rFonts w:ascii="Calibri" w:hAnsi="Calibri" w:cs="Calibri"/>
          <w:b/>
          <w:sz w:val="22"/>
          <w:szCs w:val="22"/>
        </w:rPr>
        <w:t>STATUS:</w:t>
      </w:r>
      <w:r w:rsidRPr="00B866D6">
        <w:rPr>
          <w:rFonts w:ascii="Calibri" w:hAnsi="Calibri" w:cs="Calibri"/>
          <w:sz w:val="22"/>
          <w:szCs w:val="22"/>
        </w:rPr>
        <w:t xml:space="preserve"> </w:t>
      </w:r>
      <w:r w:rsidRPr="00B866D6">
        <w:rPr>
          <w:rFonts w:ascii="Calibri" w:hAnsi="Calibri" w:cs="Calibri"/>
          <w:sz w:val="22"/>
          <w:szCs w:val="22"/>
        </w:rPr>
        <w:tab/>
      </w:r>
      <w:r w:rsidRPr="00B866D6">
        <w:rPr>
          <w:rFonts w:ascii="Calibri" w:hAnsi="Calibri" w:cs="Calibri"/>
          <w:sz w:val="22"/>
          <w:szCs w:val="22"/>
        </w:rPr>
        <w:tab/>
        <w:t xml:space="preserve">Internship – </w:t>
      </w:r>
      <w:r w:rsidR="00036D7D">
        <w:rPr>
          <w:rFonts w:ascii="Calibri" w:hAnsi="Calibri" w:cs="Calibri"/>
          <w:sz w:val="22"/>
          <w:szCs w:val="22"/>
        </w:rPr>
        <w:t xml:space="preserve">May to September </w:t>
      </w:r>
    </w:p>
    <w:p w14:paraId="27CE5696" w14:textId="77777777" w:rsidR="00B866D6" w:rsidRPr="00B866D6" w:rsidRDefault="00B866D6" w:rsidP="00B866D6">
      <w:pPr>
        <w:pBdr>
          <w:bottom w:val="single" w:sz="4" w:space="1" w:color="auto"/>
        </w:pBdr>
        <w:spacing w:line="360" w:lineRule="auto"/>
        <w:rPr>
          <w:rFonts w:ascii="Calibri" w:hAnsi="Calibri" w:cs="Calibri"/>
          <w:sz w:val="22"/>
          <w:szCs w:val="22"/>
        </w:rPr>
      </w:pPr>
      <w:r w:rsidRPr="00B866D6">
        <w:rPr>
          <w:rFonts w:ascii="Calibri" w:hAnsi="Calibri" w:cs="Calibri"/>
          <w:b/>
          <w:sz w:val="22"/>
          <w:szCs w:val="22"/>
        </w:rPr>
        <w:t>SALARY:</w:t>
      </w:r>
      <w:r w:rsidRPr="00B866D6">
        <w:rPr>
          <w:rFonts w:ascii="Calibri" w:hAnsi="Calibri" w:cs="Calibri"/>
          <w:sz w:val="22"/>
          <w:szCs w:val="22"/>
        </w:rPr>
        <w:t xml:space="preserve"> </w:t>
      </w:r>
      <w:r w:rsidRPr="00B866D6">
        <w:rPr>
          <w:rFonts w:ascii="Calibri" w:hAnsi="Calibri" w:cs="Calibri"/>
          <w:sz w:val="22"/>
          <w:szCs w:val="22"/>
        </w:rPr>
        <w:tab/>
      </w:r>
      <w:r w:rsidRPr="00B866D6">
        <w:rPr>
          <w:rFonts w:ascii="Calibri" w:hAnsi="Calibri" w:cs="Calibri"/>
          <w:sz w:val="22"/>
          <w:szCs w:val="22"/>
        </w:rPr>
        <w:tab/>
        <w:t>$575 / week</w:t>
      </w:r>
    </w:p>
    <w:p w14:paraId="31DC7928" w14:textId="77777777" w:rsidR="00B866D6" w:rsidRPr="00B866D6" w:rsidRDefault="00B866D6" w:rsidP="00B866D6">
      <w:pPr>
        <w:pBdr>
          <w:bottom w:val="single" w:sz="4" w:space="1" w:color="auto"/>
        </w:pBdr>
        <w:rPr>
          <w:rFonts w:ascii="Calibri" w:hAnsi="Calibri" w:cs="Calibri"/>
          <w:sz w:val="22"/>
          <w:szCs w:val="22"/>
        </w:rPr>
      </w:pPr>
      <w:r w:rsidRPr="00B866D6">
        <w:rPr>
          <w:rFonts w:ascii="Calibri" w:hAnsi="Calibri" w:cs="Calibri"/>
          <w:b/>
          <w:sz w:val="22"/>
          <w:szCs w:val="22"/>
        </w:rPr>
        <w:tab/>
      </w:r>
    </w:p>
    <w:p w14:paraId="7220C400" w14:textId="77777777" w:rsidR="00B866D6" w:rsidRPr="00B866D6" w:rsidRDefault="00B866D6" w:rsidP="00B866D6">
      <w:pPr>
        <w:rPr>
          <w:rFonts w:ascii="Calibri" w:hAnsi="Calibri" w:cs="Calibri"/>
          <w:b/>
          <w:sz w:val="22"/>
          <w:szCs w:val="22"/>
        </w:rPr>
      </w:pPr>
    </w:p>
    <w:p w14:paraId="6E0C3759" w14:textId="77777777" w:rsidR="00B866D6" w:rsidRPr="00B866D6" w:rsidRDefault="00B866D6" w:rsidP="00B866D6">
      <w:pPr>
        <w:rPr>
          <w:rFonts w:ascii="Calibri" w:hAnsi="Calibri" w:cs="Calibri"/>
          <w:b/>
          <w:sz w:val="22"/>
          <w:szCs w:val="22"/>
        </w:rPr>
      </w:pPr>
      <w:r w:rsidRPr="00B866D6">
        <w:rPr>
          <w:rFonts w:ascii="Calibri" w:hAnsi="Calibri" w:cs="Calibri"/>
          <w:b/>
          <w:sz w:val="22"/>
          <w:szCs w:val="22"/>
        </w:rPr>
        <w:t>RESPONSIBILITIES:</w:t>
      </w:r>
    </w:p>
    <w:p w14:paraId="65B43B34" w14:textId="77777777" w:rsidR="00B866D6" w:rsidRPr="00B866D6" w:rsidRDefault="00B866D6" w:rsidP="00B866D6">
      <w:pPr>
        <w:rPr>
          <w:rFonts w:ascii="Calibri" w:hAnsi="Calibri" w:cs="Calibri"/>
          <w:b/>
          <w:sz w:val="22"/>
          <w:szCs w:val="22"/>
        </w:rPr>
      </w:pPr>
    </w:p>
    <w:p w14:paraId="4E502D0E" w14:textId="6492A00D" w:rsidR="00B866D6" w:rsidRPr="00B866D6" w:rsidRDefault="00B866D6" w:rsidP="00B866D6">
      <w:pPr>
        <w:rPr>
          <w:rFonts w:ascii="Calibri" w:hAnsi="Calibri" w:cs="Calibri"/>
          <w:sz w:val="22"/>
          <w:szCs w:val="22"/>
        </w:rPr>
      </w:pPr>
      <w:r w:rsidRPr="00B866D6">
        <w:rPr>
          <w:rFonts w:ascii="Calibri" w:hAnsi="Calibri" w:cs="Calibri"/>
          <w:sz w:val="22"/>
          <w:szCs w:val="22"/>
        </w:rPr>
        <w:t xml:space="preserve">This position is intended for college/university students and is responsible for providing support in the areas of </w:t>
      </w:r>
      <w:r w:rsidR="00036D7D">
        <w:rPr>
          <w:rFonts w:ascii="Calibri" w:hAnsi="Calibri" w:cs="Calibri"/>
          <w:sz w:val="22"/>
          <w:szCs w:val="22"/>
        </w:rPr>
        <w:t>Human Resources</w:t>
      </w:r>
      <w:r w:rsidRPr="00B866D6">
        <w:rPr>
          <w:rFonts w:ascii="Calibri" w:hAnsi="Calibri" w:cs="Calibri"/>
          <w:sz w:val="22"/>
          <w:szCs w:val="22"/>
        </w:rPr>
        <w:t xml:space="preserve"> and Administration. Successful c</w:t>
      </w:r>
      <w:r w:rsidR="00036D7D">
        <w:rPr>
          <w:rFonts w:ascii="Calibri" w:hAnsi="Calibri" w:cs="Calibri"/>
          <w:sz w:val="22"/>
          <w:szCs w:val="22"/>
        </w:rPr>
        <w:t>andidates will learn and perform the key administrative</w:t>
      </w:r>
      <w:r w:rsidRPr="00B866D6">
        <w:rPr>
          <w:rFonts w:ascii="Calibri" w:hAnsi="Calibri" w:cs="Calibri"/>
          <w:sz w:val="22"/>
          <w:szCs w:val="22"/>
        </w:rPr>
        <w:t xml:space="preserve"> support functions within </w:t>
      </w:r>
      <w:r w:rsidR="00036D7D">
        <w:rPr>
          <w:rFonts w:ascii="Calibri" w:hAnsi="Calibri" w:cs="Calibri"/>
          <w:sz w:val="22"/>
          <w:szCs w:val="22"/>
        </w:rPr>
        <w:t>Golf Ontario.</w:t>
      </w:r>
      <w:r w:rsidRPr="00B866D6">
        <w:rPr>
          <w:rFonts w:ascii="Calibri" w:hAnsi="Calibri" w:cs="Calibri"/>
          <w:sz w:val="22"/>
          <w:szCs w:val="22"/>
        </w:rPr>
        <w:t xml:space="preserve"> The candidate will also learn many soft skills like collaboration, time management, teamwork and communication. </w:t>
      </w:r>
      <w:r w:rsidR="00036D7D">
        <w:rPr>
          <w:rFonts w:ascii="Calibri" w:hAnsi="Calibri" w:cs="Calibri"/>
          <w:sz w:val="22"/>
          <w:szCs w:val="22"/>
        </w:rPr>
        <w:t xml:space="preserve">Diversity, equity, and inclusion and safeguarding are core values at GO. We are passionate about building and sustaining a safe, inclusive, and welcoming environment for all golf participants. The candidate will also work closely with the Manager, DEI, HR &amp; Safeguarding to assist with administrative tasks, community outreach, and engagement related to our Safeguarding and DEI strategy. </w:t>
      </w:r>
      <w:r w:rsidRPr="00B866D6">
        <w:rPr>
          <w:rFonts w:ascii="Calibri" w:hAnsi="Calibri" w:cs="Calibri"/>
          <w:sz w:val="22"/>
          <w:szCs w:val="22"/>
        </w:rPr>
        <w:t xml:space="preserve">Candidates should present a professional and mature attitude in dealing with volunteers and staff and other stakeholders. Reporting to the Manager, </w:t>
      </w:r>
      <w:r w:rsidR="00036D7D">
        <w:rPr>
          <w:rFonts w:ascii="Calibri" w:hAnsi="Calibri" w:cs="Calibri"/>
          <w:sz w:val="22"/>
          <w:szCs w:val="22"/>
        </w:rPr>
        <w:t>DEI, HR &amp; Safeguarding</w:t>
      </w:r>
      <w:r w:rsidRPr="00B866D6">
        <w:rPr>
          <w:rFonts w:ascii="Calibri" w:hAnsi="Calibri" w:cs="Calibri"/>
          <w:sz w:val="22"/>
          <w:szCs w:val="22"/>
        </w:rPr>
        <w:t>, the successful candidate will be a highly motivated team player, with excellent verbal and written communication skills. The ability to deliver high quality</w:t>
      </w:r>
      <w:r w:rsidR="00036D7D">
        <w:rPr>
          <w:rFonts w:ascii="Calibri" w:hAnsi="Calibri" w:cs="Calibri"/>
          <w:sz w:val="22"/>
          <w:szCs w:val="22"/>
        </w:rPr>
        <w:t xml:space="preserve"> and brilliant</w:t>
      </w:r>
      <w:r w:rsidRPr="00B866D6">
        <w:rPr>
          <w:rFonts w:ascii="Calibri" w:hAnsi="Calibri" w:cs="Calibri"/>
          <w:sz w:val="22"/>
          <w:szCs w:val="22"/>
        </w:rPr>
        <w:t xml:space="preserve"> customer service while </w:t>
      </w:r>
      <w:r w:rsidR="00036D7D">
        <w:rPr>
          <w:rFonts w:ascii="Calibri" w:hAnsi="Calibri" w:cs="Calibri"/>
          <w:sz w:val="22"/>
          <w:szCs w:val="22"/>
        </w:rPr>
        <w:t xml:space="preserve">managing multiple projects is essential. </w:t>
      </w:r>
    </w:p>
    <w:p w14:paraId="74DD52E4" w14:textId="77777777" w:rsidR="00B866D6" w:rsidRPr="00B866D6" w:rsidRDefault="00B866D6" w:rsidP="00B866D6">
      <w:pPr>
        <w:rPr>
          <w:rFonts w:ascii="Calibri" w:hAnsi="Calibri" w:cs="Calibri"/>
          <w:sz w:val="22"/>
          <w:szCs w:val="22"/>
        </w:rPr>
      </w:pPr>
    </w:p>
    <w:p w14:paraId="69C1E8BD" w14:textId="549D6EB5" w:rsidR="00B866D6" w:rsidRPr="00B866D6" w:rsidRDefault="00B866D6" w:rsidP="00B866D6">
      <w:pPr>
        <w:rPr>
          <w:rFonts w:ascii="Calibri" w:hAnsi="Calibri" w:cs="Calibri"/>
          <w:b/>
          <w:sz w:val="22"/>
          <w:szCs w:val="22"/>
          <w:u w:val="single"/>
        </w:rPr>
      </w:pPr>
      <w:r w:rsidRPr="00B866D6">
        <w:rPr>
          <w:rFonts w:ascii="Calibri" w:hAnsi="Calibri" w:cs="Calibri"/>
          <w:b/>
          <w:sz w:val="22"/>
          <w:szCs w:val="22"/>
          <w:u w:val="single"/>
        </w:rPr>
        <w:t xml:space="preserve">Duration: </w:t>
      </w:r>
      <w:r w:rsidR="00036D7D">
        <w:rPr>
          <w:rFonts w:ascii="Calibri" w:hAnsi="Calibri" w:cs="Calibri"/>
          <w:b/>
          <w:sz w:val="22"/>
          <w:szCs w:val="22"/>
          <w:u w:val="single"/>
        </w:rPr>
        <w:t>May</w:t>
      </w:r>
      <w:r w:rsidRPr="00B866D6">
        <w:rPr>
          <w:rFonts w:ascii="Calibri" w:hAnsi="Calibri" w:cs="Calibri"/>
          <w:b/>
          <w:sz w:val="22"/>
          <w:szCs w:val="22"/>
          <w:u w:val="single"/>
        </w:rPr>
        <w:t xml:space="preserve"> - September, 2022</w:t>
      </w:r>
    </w:p>
    <w:p w14:paraId="4F0A9ADD" w14:textId="77777777" w:rsidR="00B866D6" w:rsidRPr="00B866D6" w:rsidRDefault="00B866D6" w:rsidP="00B866D6">
      <w:pPr>
        <w:rPr>
          <w:rFonts w:ascii="Calibri" w:hAnsi="Calibri" w:cs="Calibri"/>
          <w:b/>
          <w:sz w:val="22"/>
          <w:szCs w:val="22"/>
          <w:u w:val="single"/>
        </w:rPr>
      </w:pPr>
    </w:p>
    <w:p w14:paraId="01247947" w14:textId="0DD53EC7" w:rsidR="00036D7D" w:rsidRPr="00B866D6" w:rsidRDefault="00B866D6" w:rsidP="00B866D6">
      <w:pPr>
        <w:rPr>
          <w:rFonts w:ascii="Calibri" w:hAnsi="Calibri" w:cs="Calibri"/>
          <w:b/>
          <w:sz w:val="22"/>
          <w:szCs w:val="22"/>
        </w:rPr>
      </w:pPr>
      <w:r w:rsidRPr="00B866D6">
        <w:rPr>
          <w:rFonts w:ascii="Calibri" w:hAnsi="Calibri" w:cs="Calibri"/>
          <w:b/>
          <w:sz w:val="22"/>
          <w:szCs w:val="22"/>
          <w:u w:val="single"/>
        </w:rPr>
        <w:t>Location:</w:t>
      </w:r>
      <w:r w:rsidRPr="00B866D6">
        <w:rPr>
          <w:rFonts w:ascii="Calibri" w:hAnsi="Calibri" w:cs="Calibri"/>
          <w:b/>
          <w:sz w:val="22"/>
          <w:szCs w:val="22"/>
        </w:rPr>
        <w:t xml:space="preserve">  Uxbridge, </w:t>
      </w:r>
      <w:r w:rsidR="00324544" w:rsidRPr="00B866D6">
        <w:rPr>
          <w:rFonts w:ascii="Calibri" w:hAnsi="Calibri" w:cs="Calibri"/>
          <w:b/>
          <w:sz w:val="22"/>
          <w:szCs w:val="22"/>
        </w:rPr>
        <w:t xml:space="preserve">ON </w:t>
      </w:r>
      <w:r w:rsidR="00324544">
        <w:rPr>
          <w:rFonts w:ascii="Calibri" w:hAnsi="Calibri" w:cs="Calibri"/>
          <w:b/>
          <w:sz w:val="22"/>
          <w:szCs w:val="22"/>
        </w:rPr>
        <w:t>-</w:t>
      </w:r>
      <w:r w:rsidR="00036D7D">
        <w:rPr>
          <w:rFonts w:ascii="Calibri" w:hAnsi="Calibri" w:cs="Calibri"/>
          <w:b/>
          <w:sz w:val="22"/>
          <w:szCs w:val="22"/>
        </w:rPr>
        <w:t xml:space="preserve"> potential for travel within the province</w:t>
      </w:r>
    </w:p>
    <w:p w14:paraId="15604D65" w14:textId="77777777" w:rsidR="00B866D6" w:rsidRPr="00B866D6" w:rsidRDefault="00B866D6" w:rsidP="00B866D6">
      <w:pPr>
        <w:ind w:left="1418" w:hanging="1418"/>
        <w:rPr>
          <w:rFonts w:ascii="Calibri" w:hAnsi="Calibri" w:cs="Calibri"/>
          <w:sz w:val="22"/>
          <w:szCs w:val="22"/>
        </w:rPr>
      </w:pPr>
    </w:p>
    <w:p w14:paraId="2A85E9EB" w14:textId="51287898" w:rsidR="00B866D6" w:rsidRDefault="00B866D6" w:rsidP="00B866D6">
      <w:pPr>
        <w:rPr>
          <w:rFonts w:ascii="Calibri" w:hAnsi="Calibri" w:cs="Calibri"/>
          <w:b/>
          <w:sz w:val="22"/>
          <w:szCs w:val="22"/>
          <w:u w:val="single"/>
        </w:rPr>
      </w:pPr>
      <w:r w:rsidRPr="00B866D6">
        <w:rPr>
          <w:rFonts w:ascii="Calibri" w:hAnsi="Calibri" w:cs="Calibri"/>
          <w:b/>
          <w:sz w:val="22"/>
          <w:szCs w:val="22"/>
          <w:u w:val="single"/>
        </w:rPr>
        <w:t>Overall Responsibilities include but are not limited to:</w:t>
      </w:r>
    </w:p>
    <w:p w14:paraId="18A74A85" w14:textId="64E287FC" w:rsidR="00324544" w:rsidRDefault="00324544" w:rsidP="00B866D6">
      <w:pPr>
        <w:rPr>
          <w:rFonts w:ascii="Calibri" w:hAnsi="Calibri" w:cs="Calibri"/>
          <w:b/>
          <w:sz w:val="22"/>
          <w:szCs w:val="22"/>
          <w:u w:val="single"/>
        </w:rPr>
      </w:pPr>
    </w:p>
    <w:p w14:paraId="6187CD2D" w14:textId="5B53C5AC" w:rsidR="00324544" w:rsidRPr="00B866D6" w:rsidRDefault="00324544" w:rsidP="00B866D6">
      <w:pPr>
        <w:rPr>
          <w:rFonts w:ascii="Calibri" w:hAnsi="Calibri" w:cs="Calibri"/>
          <w:i/>
          <w:sz w:val="22"/>
          <w:szCs w:val="22"/>
          <w:u w:val="single"/>
        </w:rPr>
      </w:pPr>
      <w:r w:rsidRPr="00324544">
        <w:rPr>
          <w:rFonts w:ascii="Calibri" w:hAnsi="Calibri" w:cs="Calibri"/>
          <w:i/>
          <w:sz w:val="22"/>
          <w:szCs w:val="22"/>
          <w:u w:val="single"/>
        </w:rPr>
        <w:t>Administration</w:t>
      </w:r>
    </w:p>
    <w:p w14:paraId="5B72C31B" w14:textId="1684BD4C" w:rsidR="00036D7D" w:rsidRDefault="00036D7D" w:rsidP="00B866D6">
      <w:pPr>
        <w:numPr>
          <w:ilvl w:val="0"/>
          <w:numId w:val="3"/>
        </w:numPr>
        <w:rPr>
          <w:rFonts w:ascii="Calibri" w:hAnsi="Calibri" w:cs="Calibri"/>
          <w:sz w:val="22"/>
          <w:szCs w:val="22"/>
          <w:lang w:val="en-CA"/>
        </w:rPr>
      </w:pPr>
      <w:r>
        <w:rPr>
          <w:rFonts w:ascii="Calibri" w:hAnsi="Calibri" w:cs="Calibri"/>
          <w:sz w:val="22"/>
          <w:szCs w:val="22"/>
          <w:lang w:val="en-CA"/>
        </w:rPr>
        <w:t>Support in an array of functions for GO participants</w:t>
      </w:r>
    </w:p>
    <w:p w14:paraId="7D5EBF1C" w14:textId="7B8C3075" w:rsidR="00324544" w:rsidRDefault="00324544" w:rsidP="00B866D6">
      <w:pPr>
        <w:numPr>
          <w:ilvl w:val="0"/>
          <w:numId w:val="3"/>
        </w:numPr>
        <w:rPr>
          <w:rFonts w:ascii="Calibri" w:hAnsi="Calibri" w:cs="Calibri"/>
          <w:sz w:val="22"/>
          <w:szCs w:val="22"/>
          <w:lang w:val="en-CA"/>
        </w:rPr>
      </w:pPr>
      <w:r>
        <w:rPr>
          <w:rFonts w:ascii="Calibri" w:hAnsi="Calibri" w:cs="Calibri"/>
          <w:sz w:val="22"/>
          <w:szCs w:val="22"/>
          <w:lang w:val="en-CA"/>
        </w:rPr>
        <w:t>Provide support with the planning and coordination of employee events</w:t>
      </w:r>
    </w:p>
    <w:p w14:paraId="4C2BFF39" w14:textId="65114CA5" w:rsidR="00324544" w:rsidRDefault="00324544" w:rsidP="00B866D6">
      <w:pPr>
        <w:numPr>
          <w:ilvl w:val="0"/>
          <w:numId w:val="3"/>
        </w:numPr>
        <w:rPr>
          <w:rFonts w:ascii="Calibri" w:hAnsi="Calibri" w:cs="Calibri"/>
          <w:sz w:val="22"/>
          <w:szCs w:val="22"/>
          <w:lang w:val="en-CA"/>
        </w:rPr>
      </w:pPr>
      <w:r>
        <w:rPr>
          <w:rFonts w:ascii="Calibri" w:hAnsi="Calibri" w:cs="Calibri"/>
          <w:sz w:val="22"/>
          <w:szCs w:val="22"/>
          <w:lang w:val="en-CA"/>
        </w:rPr>
        <w:t>Provide support to general inquires (via email and phone) in a timely and professional manner</w:t>
      </w:r>
    </w:p>
    <w:p w14:paraId="63B63F37" w14:textId="4FF790CB" w:rsidR="00324544" w:rsidRDefault="00324544" w:rsidP="00B866D6">
      <w:pPr>
        <w:numPr>
          <w:ilvl w:val="0"/>
          <w:numId w:val="3"/>
        </w:numPr>
        <w:rPr>
          <w:rFonts w:ascii="Calibri" w:hAnsi="Calibri" w:cs="Calibri"/>
          <w:sz w:val="22"/>
          <w:szCs w:val="22"/>
          <w:lang w:val="en-CA"/>
        </w:rPr>
      </w:pPr>
      <w:r>
        <w:rPr>
          <w:rFonts w:ascii="Calibri" w:hAnsi="Calibri" w:cs="Calibri"/>
          <w:sz w:val="22"/>
          <w:szCs w:val="22"/>
          <w:lang w:val="en-CA"/>
        </w:rPr>
        <w:t>Assist Accounts Payable and coordination of company expenses</w:t>
      </w:r>
    </w:p>
    <w:p w14:paraId="7437D4D9" w14:textId="37D331EC" w:rsidR="00324544" w:rsidRDefault="00324544" w:rsidP="00B866D6">
      <w:pPr>
        <w:numPr>
          <w:ilvl w:val="0"/>
          <w:numId w:val="3"/>
        </w:numPr>
        <w:rPr>
          <w:rFonts w:ascii="Calibri" w:hAnsi="Calibri" w:cs="Calibri"/>
          <w:sz w:val="22"/>
          <w:szCs w:val="22"/>
          <w:lang w:val="en-CA"/>
        </w:rPr>
      </w:pPr>
      <w:r>
        <w:rPr>
          <w:rFonts w:ascii="Calibri" w:hAnsi="Calibri" w:cs="Calibri"/>
          <w:sz w:val="22"/>
          <w:szCs w:val="22"/>
          <w:lang w:val="en-CA"/>
        </w:rPr>
        <w:t>Provide administrative support as needed</w:t>
      </w:r>
    </w:p>
    <w:p w14:paraId="3C2F0DCA" w14:textId="6280A022" w:rsidR="00324544" w:rsidRPr="00324544" w:rsidRDefault="00324544" w:rsidP="00324544">
      <w:pPr>
        <w:rPr>
          <w:rFonts w:ascii="Calibri" w:hAnsi="Calibri" w:cs="Calibri"/>
          <w:i/>
          <w:sz w:val="22"/>
          <w:szCs w:val="22"/>
          <w:u w:val="single"/>
          <w:lang w:val="en-CA"/>
        </w:rPr>
      </w:pPr>
      <w:r w:rsidRPr="00324544">
        <w:rPr>
          <w:rFonts w:ascii="Calibri" w:hAnsi="Calibri" w:cs="Calibri"/>
          <w:i/>
          <w:sz w:val="22"/>
          <w:szCs w:val="22"/>
          <w:u w:val="single"/>
          <w:lang w:val="en-CA"/>
        </w:rPr>
        <w:t>DEI&amp; Safeguarding</w:t>
      </w:r>
    </w:p>
    <w:p w14:paraId="7DD06C9C" w14:textId="677AA40B" w:rsidR="00B866D6" w:rsidRDefault="00B866D6" w:rsidP="00B866D6">
      <w:pPr>
        <w:numPr>
          <w:ilvl w:val="0"/>
          <w:numId w:val="3"/>
        </w:numPr>
        <w:rPr>
          <w:rFonts w:ascii="Calibri" w:hAnsi="Calibri" w:cs="Calibri"/>
          <w:sz w:val="22"/>
          <w:szCs w:val="22"/>
          <w:lang w:val="en-CA"/>
        </w:rPr>
      </w:pPr>
      <w:r w:rsidRPr="00B866D6">
        <w:rPr>
          <w:rFonts w:ascii="Calibri" w:hAnsi="Calibri" w:cs="Calibri"/>
          <w:sz w:val="22"/>
          <w:szCs w:val="22"/>
          <w:lang w:val="en-CA"/>
        </w:rPr>
        <w:t xml:space="preserve">Participate in the advancement of key priorities identified </w:t>
      </w:r>
      <w:r w:rsidR="00324544">
        <w:rPr>
          <w:rFonts w:ascii="Calibri" w:hAnsi="Calibri" w:cs="Calibri"/>
          <w:sz w:val="22"/>
          <w:szCs w:val="22"/>
          <w:lang w:val="en-CA"/>
        </w:rPr>
        <w:t>in the DEI and Safeguarding strategic plan</w:t>
      </w:r>
    </w:p>
    <w:p w14:paraId="66F43434" w14:textId="54C7DFDB" w:rsidR="00324544" w:rsidRDefault="00324544" w:rsidP="00B866D6">
      <w:pPr>
        <w:numPr>
          <w:ilvl w:val="0"/>
          <w:numId w:val="3"/>
        </w:numPr>
        <w:rPr>
          <w:rFonts w:ascii="Calibri" w:hAnsi="Calibri" w:cs="Calibri"/>
          <w:sz w:val="22"/>
          <w:szCs w:val="22"/>
          <w:lang w:val="en-CA"/>
        </w:rPr>
      </w:pPr>
      <w:r>
        <w:rPr>
          <w:rFonts w:ascii="Calibri" w:hAnsi="Calibri" w:cs="Calibri"/>
          <w:sz w:val="22"/>
          <w:szCs w:val="22"/>
          <w:lang w:val="en-CA"/>
        </w:rPr>
        <w:t>Assist with research, planning and implementation of DEI &amp; Safeguarding initiatives</w:t>
      </w:r>
    </w:p>
    <w:p w14:paraId="12E3B84B" w14:textId="16C1093E" w:rsidR="00324544" w:rsidRDefault="00324544" w:rsidP="00B866D6">
      <w:pPr>
        <w:numPr>
          <w:ilvl w:val="0"/>
          <w:numId w:val="3"/>
        </w:numPr>
        <w:rPr>
          <w:rFonts w:ascii="Calibri" w:hAnsi="Calibri" w:cs="Calibri"/>
          <w:sz w:val="22"/>
          <w:szCs w:val="22"/>
          <w:lang w:val="en-CA"/>
        </w:rPr>
      </w:pPr>
      <w:r>
        <w:rPr>
          <w:rFonts w:ascii="Calibri" w:hAnsi="Calibri" w:cs="Calibri"/>
          <w:sz w:val="22"/>
          <w:szCs w:val="22"/>
          <w:lang w:val="en-CA"/>
        </w:rPr>
        <w:t>Support document management, including learning resources, files, and support tools</w:t>
      </w:r>
    </w:p>
    <w:p w14:paraId="068C5416" w14:textId="4A3D5E25" w:rsidR="00324544" w:rsidRDefault="00324544" w:rsidP="00B866D6">
      <w:pPr>
        <w:numPr>
          <w:ilvl w:val="0"/>
          <w:numId w:val="3"/>
        </w:numPr>
        <w:rPr>
          <w:rFonts w:ascii="Calibri" w:hAnsi="Calibri" w:cs="Calibri"/>
          <w:sz w:val="22"/>
          <w:szCs w:val="22"/>
          <w:lang w:val="en-CA"/>
        </w:rPr>
      </w:pPr>
      <w:r>
        <w:rPr>
          <w:rFonts w:ascii="Calibri" w:hAnsi="Calibri" w:cs="Calibri"/>
          <w:sz w:val="22"/>
          <w:szCs w:val="22"/>
          <w:lang w:val="en-CA"/>
        </w:rPr>
        <w:t>Assist employee engagement with DEI and Safeguarding initiatives</w:t>
      </w:r>
    </w:p>
    <w:p w14:paraId="3FE3A5CA" w14:textId="77777777" w:rsidR="00B866D6" w:rsidRPr="00B866D6" w:rsidRDefault="00B866D6" w:rsidP="00B866D6">
      <w:pPr>
        <w:rPr>
          <w:rFonts w:ascii="Calibri" w:hAnsi="Calibri" w:cs="Calibri"/>
          <w:b/>
          <w:i/>
          <w:sz w:val="22"/>
          <w:szCs w:val="22"/>
        </w:rPr>
      </w:pPr>
    </w:p>
    <w:p w14:paraId="1B5C1FCF" w14:textId="77777777" w:rsidR="00B866D6" w:rsidRPr="00B866D6" w:rsidRDefault="00B866D6" w:rsidP="00B866D6">
      <w:pPr>
        <w:rPr>
          <w:rFonts w:ascii="Calibri" w:hAnsi="Calibri" w:cs="Calibri"/>
          <w:b/>
          <w:sz w:val="22"/>
          <w:szCs w:val="22"/>
          <w:u w:val="single"/>
        </w:rPr>
      </w:pPr>
    </w:p>
    <w:p w14:paraId="383D117B" w14:textId="77777777" w:rsidR="00B866D6" w:rsidRPr="00B866D6" w:rsidRDefault="00B866D6" w:rsidP="00B866D6">
      <w:pPr>
        <w:rPr>
          <w:rFonts w:ascii="Calibri" w:hAnsi="Calibri" w:cs="Calibri"/>
          <w:b/>
          <w:sz w:val="22"/>
          <w:szCs w:val="22"/>
          <w:u w:val="single"/>
        </w:rPr>
      </w:pPr>
      <w:r w:rsidRPr="00B866D6">
        <w:rPr>
          <w:rFonts w:ascii="Calibri" w:hAnsi="Calibri" w:cs="Calibri"/>
          <w:b/>
          <w:sz w:val="22"/>
          <w:szCs w:val="22"/>
          <w:u w:val="single"/>
        </w:rPr>
        <w:t>Qualifications and Requirements</w:t>
      </w:r>
    </w:p>
    <w:p w14:paraId="19D467E3" w14:textId="2855A7BB" w:rsidR="00B866D6" w:rsidRPr="00B866D6" w:rsidRDefault="00B866D6" w:rsidP="00B866D6">
      <w:pPr>
        <w:numPr>
          <w:ilvl w:val="0"/>
          <w:numId w:val="3"/>
        </w:numPr>
        <w:rPr>
          <w:rFonts w:ascii="Calibri" w:hAnsi="Calibri" w:cs="Calibri"/>
          <w:sz w:val="22"/>
          <w:szCs w:val="22"/>
          <w:lang w:val="en-CA"/>
        </w:rPr>
      </w:pPr>
      <w:r w:rsidRPr="00B866D6">
        <w:rPr>
          <w:rFonts w:ascii="Calibri" w:hAnsi="Calibri" w:cs="Calibri"/>
          <w:sz w:val="22"/>
          <w:szCs w:val="22"/>
          <w:lang w:val="en-CA"/>
        </w:rPr>
        <w:lastRenderedPageBreak/>
        <w:t>Currently enrolled in a secondary school or degree/diploma program in a related field</w:t>
      </w:r>
      <w:r w:rsidR="00324544">
        <w:rPr>
          <w:rFonts w:ascii="Calibri" w:hAnsi="Calibri" w:cs="Calibri"/>
          <w:sz w:val="22"/>
          <w:szCs w:val="22"/>
          <w:lang w:val="en-CA"/>
        </w:rPr>
        <w:t xml:space="preserve"> </w:t>
      </w:r>
    </w:p>
    <w:p w14:paraId="04A23EE5" w14:textId="2F517EFE" w:rsidR="00B866D6" w:rsidRPr="00B866D6" w:rsidRDefault="00B866D6" w:rsidP="00B866D6">
      <w:pPr>
        <w:numPr>
          <w:ilvl w:val="0"/>
          <w:numId w:val="3"/>
        </w:numPr>
        <w:rPr>
          <w:rFonts w:ascii="Calibri" w:hAnsi="Calibri" w:cs="Calibri"/>
          <w:sz w:val="22"/>
          <w:szCs w:val="22"/>
          <w:lang w:val="en-CA"/>
        </w:rPr>
      </w:pPr>
      <w:r w:rsidRPr="00B866D6">
        <w:rPr>
          <w:rFonts w:ascii="Calibri" w:hAnsi="Calibri" w:cs="Calibri"/>
          <w:sz w:val="22"/>
          <w:szCs w:val="22"/>
          <w:lang w:val="en-CA"/>
        </w:rPr>
        <w:t>Ability to communicate in a professional, courteous and friendly manner</w:t>
      </w:r>
    </w:p>
    <w:p w14:paraId="5F5378FC" w14:textId="77777777" w:rsidR="00B866D6" w:rsidRPr="00B866D6" w:rsidRDefault="00B866D6" w:rsidP="00B866D6">
      <w:pPr>
        <w:numPr>
          <w:ilvl w:val="0"/>
          <w:numId w:val="3"/>
        </w:numPr>
        <w:rPr>
          <w:rFonts w:ascii="Calibri" w:hAnsi="Calibri" w:cs="Calibri"/>
          <w:sz w:val="22"/>
          <w:szCs w:val="22"/>
          <w:lang w:val="en-CA"/>
        </w:rPr>
      </w:pPr>
      <w:r w:rsidRPr="00B866D6">
        <w:rPr>
          <w:rFonts w:ascii="Calibri" w:hAnsi="Calibri" w:cs="Calibri"/>
          <w:sz w:val="22"/>
          <w:szCs w:val="22"/>
          <w:lang w:val="en-CA"/>
        </w:rPr>
        <w:t>Experience in a customer service-oriented role</w:t>
      </w:r>
    </w:p>
    <w:p w14:paraId="20553251" w14:textId="4742164D" w:rsidR="00B866D6" w:rsidRPr="00B866D6" w:rsidRDefault="00B866D6" w:rsidP="00B866D6">
      <w:pPr>
        <w:numPr>
          <w:ilvl w:val="0"/>
          <w:numId w:val="3"/>
        </w:numPr>
        <w:rPr>
          <w:rFonts w:ascii="Calibri" w:hAnsi="Calibri" w:cs="Calibri"/>
          <w:sz w:val="22"/>
          <w:szCs w:val="22"/>
          <w:lang w:val="en-CA"/>
        </w:rPr>
      </w:pPr>
      <w:r w:rsidRPr="00B866D6">
        <w:rPr>
          <w:rFonts w:ascii="Calibri" w:hAnsi="Calibri" w:cs="Calibri"/>
          <w:sz w:val="22"/>
          <w:szCs w:val="22"/>
          <w:lang w:val="en-CA"/>
        </w:rPr>
        <w:t xml:space="preserve">Experience </w:t>
      </w:r>
      <w:r w:rsidR="00324544">
        <w:rPr>
          <w:rFonts w:ascii="Calibri" w:hAnsi="Calibri" w:cs="Calibri"/>
          <w:sz w:val="22"/>
          <w:szCs w:val="22"/>
          <w:lang w:val="en-CA"/>
        </w:rPr>
        <w:t xml:space="preserve">with research and report writing </w:t>
      </w:r>
    </w:p>
    <w:p w14:paraId="7F780DEF" w14:textId="77777777" w:rsidR="00B866D6" w:rsidRPr="00B866D6" w:rsidRDefault="00B866D6" w:rsidP="00B866D6">
      <w:pPr>
        <w:numPr>
          <w:ilvl w:val="0"/>
          <w:numId w:val="3"/>
        </w:numPr>
        <w:rPr>
          <w:rFonts w:ascii="Calibri" w:hAnsi="Calibri" w:cs="Calibri"/>
          <w:sz w:val="22"/>
          <w:szCs w:val="22"/>
          <w:lang w:val="en-CA"/>
        </w:rPr>
      </w:pPr>
      <w:r w:rsidRPr="00B866D6">
        <w:rPr>
          <w:rFonts w:ascii="Calibri" w:hAnsi="Calibri" w:cs="Calibri"/>
          <w:sz w:val="22"/>
          <w:szCs w:val="22"/>
          <w:lang w:val="en-CA"/>
        </w:rPr>
        <w:t>Proven ability to work to deadlines with a high degree of accuracy</w:t>
      </w:r>
    </w:p>
    <w:p w14:paraId="3BBB9916" w14:textId="617AF141" w:rsidR="00B866D6" w:rsidRPr="00B866D6" w:rsidRDefault="00324544" w:rsidP="00B866D6">
      <w:pPr>
        <w:numPr>
          <w:ilvl w:val="0"/>
          <w:numId w:val="3"/>
        </w:numPr>
        <w:rPr>
          <w:rFonts w:ascii="Calibri" w:hAnsi="Calibri" w:cs="Calibri"/>
          <w:sz w:val="22"/>
          <w:szCs w:val="22"/>
          <w:lang w:val="en-CA"/>
        </w:rPr>
      </w:pPr>
      <w:r>
        <w:rPr>
          <w:rFonts w:ascii="Calibri" w:hAnsi="Calibri" w:cs="Calibri"/>
          <w:sz w:val="22"/>
          <w:szCs w:val="22"/>
          <w:lang w:val="en-CA"/>
        </w:rPr>
        <w:t>Excellent time management skills</w:t>
      </w:r>
    </w:p>
    <w:p w14:paraId="26ECC639" w14:textId="77777777" w:rsidR="00B866D6" w:rsidRPr="00B866D6" w:rsidRDefault="00B866D6" w:rsidP="00B866D6">
      <w:pPr>
        <w:numPr>
          <w:ilvl w:val="0"/>
          <w:numId w:val="3"/>
        </w:numPr>
        <w:rPr>
          <w:rFonts w:ascii="Calibri" w:hAnsi="Calibri" w:cs="Calibri"/>
          <w:sz w:val="22"/>
          <w:szCs w:val="22"/>
          <w:lang w:val="en-CA"/>
        </w:rPr>
      </w:pPr>
      <w:r w:rsidRPr="00B866D6">
        <w:rPr>
          <w:rFonts w:ascii="Calibri" w:hAnsi="Calibri" w:cs="Calibri"/>
          <w:sz w:val="22"/>
          <w:szCs w:val="22"/>
          <w:lang w:val="en-CA"/>
        </w:rPr>
        <w:t>Maintaining accurate records</w:t>
      </w:r>
    </w:p>
    <w:p w14:paraId="647D3B64" w14:textId="77777777" w:rsidR="00B866D6" w:rsidRPr="00B866D6" w:rsidRDefault="00B866D6" w:rsidP="00B866D6">
      <w:pPr>
        <w:numPr>
          <w:ilvl w:val="0"/>
          <w:numId w:val="3"/>
        </w:numPr>
        <w:rPr>
          <w:rFonts w:ascii="Calibri" w:hAnsi="Calibri" w:cs="Calibri"/>
          <w:sz w:val="22"/>
          <w:szCs w:val="22"/>
          <w:lang w:val="en-CA"/>
        </w:rPr>
      </w:pPr>
      <w:r w:rsidRPr="00B866D6">
        <w:rPr>
          <w:rFonts w:ascii="Calibri" w:hAnsi="Calibri" w:cs="Calibri"/>
          <w:sz w:val="22"/>
          <w:szCs w:val="22"/>
          <w:lang w:val="en-CA"/>
        </w:rPr>
        <w:t>Exceptional organizational skills</w:t>
      </w:r>
    </w:p>
    <w:p w14:paraId="335C5E7E" w14:textId="77777777" w:rsidR="00B866D6" w:rsidRPr="00B866D6" w:rsidRDefault="00B866D6" w:rsidP="00B866D6">
      <w:pPr>
        <w:numPr>
          <w:ilvl w:val="0"/>
          <w:numId w:val="3"/>
        </w:numPr>
        <w:rPr>
          <w:rFonts w:ascii="Calibri" w:hAnsi="Calibri" w:cs="Calibri"/>
          <w:sz w:val="22"/>
          <w:szCs w:val="22"/>
          <w:lang w:val="en-CA"/>
        </w:rPr>
      </w:pPr>
      <w:r w:rsidRPr="00B866D6">
        <w:rPr>
          <w:rFonts w:ascii="Calibri" w:hAnsi="Calibri" w:cs="Calibri"/>
          <w:sz w:val="22"/>
          <w:szCs w:val="22"/>
          <w:lang w:val="en-CA"/>
        </w:rPr>
        <w:t>Ability to coordinate multiple projects and prioritize work assignments</w:t>
      </w:r>
    </w:p>
    <w:p w14:paraId="536469AE" w14:textId="77777777" w:rsidR="00B866D6" w:rsidRPr="00B866D6" w:rsidRDefault="00B866D6" w:rsidP="00B866D6">
      <w:pPr>
        <w:numPr>
          <w:ilvl w:val="0"/>
          <w:numId w:val="3"/>
        </w:numPr>
        <w:rPr>
          <w:rFonts w:ascii="Calibri" w:hAnsi="Calibri" w:cs="Calibri"/>
          <w:sz w:val="22"/>
          <w:szCs w:val="22"/>
          <w:lang w:val="en-CA"/>
        </w:rPr>
      </w:pPr>
      <w:r w:rsidRPr="00B866D6">
        <w:rPr>
          <w:rFonts w:ascii="Calibri" w:hAnsi="Calibri" w:cs="Calibri"/>
          <w:sz w:val="22"/>
          <w:szCs w:val="22"/>
          <w:lang w:val="en-CA"/>
        </w:rPr>
        <w:t xml:space="preserve">Experience in Microsoft Office Suite </w:t>
      </w:r>
    </w:p>
    <w:p w14:paraId="4E37120D" w14:textId="77777777" w:rsidR="00B866D6" w:rsidRPr="00B866D6" w:rsidRDefault="00B866D6" w:rsidP="00B866D6">
      <w:pPr>
        <w:rPr>
          <w:rFonts w:ascii="Calibri" w:hAnsi="Calibri" w:cs="Calibri"/>
          <w:sz w:val="22"/>
          <w:szCs w:val="22"/>
          <w:lang w:val="en-CA"/>
        </w:rPr>
      </w:pPr>
    </w:p>
    <w:p w14:paraId="31BC4E65" w14:textId="77777777" w:rsidR="00B866D6" w:rsidRPr="00B866D6" w:rsidRDefault="00B866D6" w:rsidP="00B866D6">
      <w:pPr>
        <w:rPr>
          <w:rFonts w:ascii="Calibri" w:hAnsi="Calibri" w:cs="Calibri"/>
          <w:b/>
          <w:sz w:val="22"/>
          <w:szCs w:val="22"/>
          <w:u w:val="single"/>
        </w:rPr>
      </w:pPr>
      <w:r w:rsidRPr="00B866D6">
        <w:rPr>
          <w:rFonts w:ascii="Calibri" w:hAnsi="Calibri" w:cs="Calibri"/>
          <w:b/>
          <w:sz w:val="22"/>
          <w:szCs w:val="22"/>
          <w:u w:val="single"/>
        </w:rPr>
        <w:t>Compensation &amp; Benefits</w:t>
      </w:r>
    </w:p>
    <w:p w14:paraId="20185215" w14:textId="77777777" w:rsidR="00B866D6" w:rsidRPr="00B866D6" w:rsidRDefault="00B866D6" w:rsidP="00B866D6">
      <w:pPr>
        <w:numPr>
          <w:ilvl w:val="0"/>
          <w:numId w:val="15"/>
        </w:numPr>
        <w:rPr>
          <w:rFonts w:ascii="Calibri" w:hAnsi="Calibri" w:cs="Calibri"/>
          <w:sz w:val="22"/>
          <w:szCs w:val="22"/>
        </w:rPr>
      </w:pPr>
      <w:r w:rsidRPr="00B866D6">
        <w:rPr>
          <w:rFonts w:ascii="Calibri" w:hAnsi="Calibri" w:cs="Calibri"/>
          <w:sz w:val="22"/>
          <w:szCs w:val="22"/>
        </w:rPr>
        <w:t>Bi weekly salary</w:t>
      </w:r>
    </w:p>
    <w:p w14:paraId="6011BDDA" w14:textId="77777777" w:rsidR="00B866D6" w:rsidRPr="00B866D6" w:rsidRDefault="00B866D6" w:rsidP="00B866D6">
      <w:pPr>
        <w:numPr>
          <w:ilvl w:val="0"/>
          <w:numId w:val="15"/>
        </w:numPr>
        <w:rPr>
          <w:rFonts w:ascii="Calibri" w:hAnsi="Calibri" w:cs="Calibri"/>
          <w:sz w:val="22"/>
          <w:szCs w:val="22"/>
        </w:rPr>
      </w:pPr>
      <w:r w:rsidRPr="00B866D6">
        <w:rPr>
          <w:rFonts w:ascii="Calibri" w:hAnsi="Calibri" w:cs="Calibri"/>
          <w:sz w:val="22"/>
          <w:szCs w:val="22"/>
        </w:rPr>
        <w:t>Opportunity to network with professionals in the industry</w:t>
      </w:r>
    </w:p>
    <w:p w14:paraId="23AD4650" w14:textId="77777777" w:rsidR="00B866D6" w:rsidRPr="00B866D6" w:rsidRDefault="00B866D6" w:rsidP="00B866D6">
      <w:pPr>
        <w:autoSpaceDE w:val="0"/>
        <w:autoSpaceDN w:val="0"/>
        <w:adjustRightInd w:val="0"/>
        <w:rPr>
          <w:rFonts w:ascii="Calibri" w:eastAsiaTheme="minorEastAsia" w:hAnsi="Calibri" w:cs="Calibri"/>
          <w:color w:val="000000"/>
          <w:sz w:val="22"/>
          <w:szCs w:val="22"/>
          <w:lang w:val="en-CA" w:eastAsia="en-CA"/>
        </w:rPr>
      </w:pPr>
    </w:p>
    <w:p w14:paraId="496F370A" w14:textId="77777777" w:rsidR="00B866D6" w:rsidRPr="00B866D6" w:rsidRDefault="00B866D6" w:rsidP="00B866D6">
      <w:pPr>
        <w:rPr>
          <w:rFonts w:ascii="Calibri" w:hAnsi="Calibri" w:cs="Calibri"/>
          <w:b/>
          <w:sz w:val="22"/>
          <w:szCs w:val="22"/>
          <w:u w:val="single"/>
        </w:rPr>
      </w:pPr>
      <w:r w:rsidRPr="00B866D6">
        <w:rPr>
          <w:rFonts w:ascii="Calibri" w:hAnsi="Calibri" w:cs="Calibri"/>
          <w:b/>
          <w:sz w:val="22"/>
          <w:szCs w:val="22"/>
          <w:u w:val="single"/>
        </w:rPr>
        <w:t>Application Details</w:t>
      </w:r>
    </w:p>
    <w:p w14:paraId="4A9F5B84" w14:textId="3C411DDD" w:rsidR="00B866D6" w:rsidRPr="00B866D6" w:rsidRDefault="00B866D6" w:rsidP="00B866D6">
      <w:pPr>
        <w:rPr>
          <w:rFonts w:ascii="Calibri" w:hAnsi="Calibri" w:cs="Calibri"/>
          <w:sz w:val="22"/>
          <w:szCs w:val="22"/>
        </w:rPr>
      </w:pPr>
      <w:r w:rsidRPr="00B866D6">
        <w:rPr>
          <w:rFonts w:ascii="Calibri" w:hAnsi="Calibri" w:cs="Calibri"/>
          <w:sz w:val="22"/>
          <w:szCs w:val="22"/>
        </w:rPr>
        <w:t>Golf Ontario thanks all applicants but will contact only those who will be invited for an interview.  Qualified/Interested applicants should complete the online application form</w:t>
      </w:r>
      <w:r w:rsidR="00324544">
        <w:rPr>
          <w:rFonts w:ascii="Calibri" w:hAnsi="Calibri" w:cs="Calibri"/>
          <w:sz w:val="22"/>
          <w:szCs w:val="22"/>
        </w:rPr>
        <w:t xml:space="preserve"> by May 19</w:t>
      </w:r>
      <w:r w:rsidR="00324544" w:rsidRPr="00324544">
        <w:rPr>
          <w:rFonts w:ascii="Calibri" w:hAnsi="Calibri" w:cs="Calibri"/>
          <w:sz w:val="22"/>
          <w:szCs w:val="22"/>
          <w:vertAlign w:val="superscript"/>
        </w:rPr>
        <w:t>th</w:t>
      </w:r>
      <w:r w:rsidRPr="00B866D6">
        <w:rPr>
          <w:rFonts w:ascii="Calibri" w:hAnsi="Calibri" w:cs="Calibri"/>
          <w:sz w:val="22"/>
          <w:szCs w:val="22"/>
        </w:rPr>
        <w:t xml:space="preserve">, 2022. Please include a detailed resume and cover letter in an </w:t>
      </w:r>
      <w:r w:rsidRPr="00B866D6">
        <w:rPr>
          <w:rFonts w:ascii="Calibri" w:hAnsi="Calibri" w:cs="Calibri"/>
          <w:b/>
          <w:sz w:val="22"/>
          <w:szCs w:val="22"/>
        </w:rPr>
        <w:t>Adobe PDF</w:t>
      </w:r>
      <w:r w:rsidRPr="00B866D6">
        <w:rPr>
          <w:rFonts w:ascii="Calibri" w:hAnsi="Calibri" w:cs="Calibri"/>
          <w:sz w:val="22"/>
          <w:szCs w:val="22"/>
        </w:rPr>
        <w:t xml:space="preserve">. </w:t>
      </w:r>
    </w:p>
    <w:p w14:paraId="2DB655F9" w14:textId="0D2485EF" w:rsidR="00B866D6" w:rsidRPr="00B866D6" w:rsidRDefault="00B866D6" w:rsidP="00324544">
      <w:pPr>
        <w:rPr>
          <w:rFonts w:ascii="Calibri" w:hAnsi="Calibri" w:cs="Calibri"/>
          <w:sz w:val="22"/>
          <w:szCs w:val="22"/>
        </w:rPr>
      </w:pPr>
      <w:r w:rsidRPr="00B866D6">
        <w:rPr>
          <w:rFonts w:ascii="Calibri" w:hAnsi="Calibri" w:cs="Calibri"/>
          <w:sz w:val="22"/>
          <w:szCs w:val="22"/>
        </w:rPr>
        <w:t xml:space="preserve">  </w:t>
      </w:r>
    </w:p>
    <w:p w14:paraId="470CFA5D" w14:textId="77777777" w:rsidR="00B866D6" w:rsidRPr="00B866D6" w:rsidRDefault="00B866D6" w:rsidP="00B866D6">
      <w:pPr>
        <w:jc w:val="center"/>
        <w:rPr>
          <w:rFonts w:ascii="Calibri" w:hAnsi="Calibri" w:cs="Calibri"/>
          <w:i/>
          <w:sz w:val="22"/>
          <w:szCs w:val="22"/>
        </w:rPr>
      </w:pPr>
      <w:r w:rsidRPr="00B866D6">
        <w:rPr>
          <w:rFonts w:ascii="Calibri" w:hAnsi="Calibri" w:cs="Calibri"/>
          <w:i/>
          <w:sz w:val="22"/>
          <w:szCs w:val="22"/>
        </w:rPr>
        <w:t>Golf Ontario is committed to providing accessible employment practices that are in compliance with the Accessibility for Ontarians with Disabilities Act (‘AODA’). If you require accommodation during any stage of the recruitment process, please notify Human Resources at 905-852-1101.</w:t>
      </w:r>
    </w:p>
    <w:p w14:paraId="57ED9182" w14:textId="77777777" w:rsidR="00B866D6" w:rsidRPr="00B866D6" w:rsidRDefault="00B866D6" w:rsidP="00B866D6">
      <w:pPr>
        <w:rPr>
          <w:rFonts w:ascii="Calibri" w:hAnsi="Calibri" w:cs="Calibri"/>
          <w:sz w:val="20"/>
          <w:szCs w:val="20"/>
          <w:lang w:val="en-CA"/>
        </w:rPr>
      </w:pPr>
    </w:p>
    <w:p w14:paraId="1EA352A0" w14:textId="7AFE957D" w:rsidR="00701D74" w:rsidRPr="004126AB" w:rsidRDefault="009B6F0D" w:rsidP="004126AB">
      <w:pPr>
        <w:pStyle w:val="Title"/>
        <w:spacing w:before="120" w:after="120"/>
        <w:jc w:val="center"/>
        <w:rPr>
          <w:sz w:val="22"/>
          <w:szCs w:val="22"/>
        </w:rPr>
      </w:pPr>
      <w:r>
        <w:rPr>
          <w:b/>
          <w:sz w:val="22"/>
          <w:szCs w:val="22"/>
        </w:rPr>
        <w:t>HR &amp; ADMINISTRATION</w:t>
      </w:r>
      <w:r w:rsidR="004126AB" w:rsidRPr="004126AB">
        <w:rPr>
          <w:b/>
          <w:sz w:val="22"/>
          <w:szCs w:val="22"/>
        </w:rPr>
        <w:t xml:space="preserve"> </w:t>
      </w:r>
      <w:r w:rsidR="004126AB">
        <w:rPr>
          <w:b/>
          <w:sz w:val="22"/>
          <w:szCs w:val="22"/>
        </w:rPr>
        <w:t>ASSISTANT</w:t>
      </w:r>
    </w:p>
    <w:p w14:paraId="3340C881" w14:textId="77777777" w:rsidR="00A77E08" w:rsidRPr="00A77E08" w:rsidRDefault="00A77E08" w:rsidP="00A77E08">
      <w:pPr>
        <w:rPr>
          <w:b/>
          <w:sz w:val="20"/>
          <w:szCs w:val="20"/>
        </w:rPr>
      </w:pPr>
    </w:p>
    <w:p w14:paraId="34FE5432" w14:textId="4D32CC3C" w:rsidR="004126AB" w:rsidRPr="004126AB" w:rsidRDefault="00324544" w:rsidP="004126AB">
      <w:pPr>
        <w:rPr>
          <w:rFonts w:ascii="Arial" w:hAnsi="Arial" w:cs="Arial"/>
          <w:sz w:val="20"/>
          <w:szCs w:val="20"/>
          <w:lang w:val="en-CA"/>
        </w:rPr>
      </w:pPr>
      <w:bookmarkStart w:id="0" w:name="_GoBack"/>
      <w:bookmarkEnd w:id="0"/>
      <w:r w:rsidRPr="00B866D6">
        <w:rPr>
          <w:rFonts w:ascii="Arial" w:eastAsiaTheme="minorEastAsia" w:hAnsi="Arial" w:cs="Arial"/>
          <w:noProof/>
          <w:color w:val="000000"/>
          <w:sz w:val="24"/>
          <w:lang w:val="en-CA" w:eastAsia="en-CA"/>
        </w:rPr>
        <mc:AlternateContent>
          <mc:Choice Requires="wps">
            <w:drawing>
              <wp:anchor distT="45720" distB="45720" distL="114300" distR="114300" simplePos="0" relativeHeight="251658240" behindDoc="1" locked="0" layoutInCell="1" allowOverlap="1" wp14:anchorId="5CF5E019" wp14:editId="30D1EC4B">
                <wp:simplePos x="0" y="0"/>
                <wp:positionH relativeFrom="margin">
                  <wp:align>center</wp:align>
                </wp:positionH>
                <wp:positionV relativeFrom="page">
                  <wp:posOffset>5616658</wp:posOffset>
                </wp:positionV>
                <wp:extent cx="830580" cy="297180"/>
                <wp:effectExtent l="57150" t="19050" r="83820" b="102870"/>
                <wp:wrapTight wrapText="bothSides">
                  <wp:wrapPolygon edited="0">
                    <wp:start x="-1486" y="-1385"/>
                    <wp:lineTo x="-991" y="27692"/>
                    <wp:lineTo x="22789" y="27692"/>
                    <wp:lineTo x="23284" y="-1385"/>
                    <wp:lineTo x="-1486" y="-1385"/>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9718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headEnd/>
                          <a:tailEnd/>
                        </a:ln>
                        <a:effectLst>
                          <a:outerShdw blurRad="40000" dist="23000" dir="5400000" rotWithShape="0">
                            <a:srgbClr val="000000">
                              <a:alpha val="35000"/>
                            </a:srgbClr>
                          </a:outerShdw>
                        </a:effectLst>
                      </wps:spPr>
                      <wps:txbx>
                        <w:txbxContent>
                          <w:p w14:paraId="5FA312EB" w14:textId="77777777" w:rsidR="00B866D6" w:rsidRPr="00744A71" w:rsidRDefault="00B866D6" w:rsidP="00B866D6">
                            <w:pPr>
                              <w:rPr>
                                <w:rFonts w:ascii="Calibri" w:hAnsi="Calibri" w:cs="Calibri"/>
                                <w:color w:val="FFFFFF" w:themeColor="background1"/>
                                <w:sz w:val="22"/>
                                <w:szCs w:val="22"/>
                                <w:u w:val="single"/>
                              </w:rPr>
                            </w:pPr>
                            <w:hyperlink r:id="rId9" w:history="1">
                              <w:r w:rsidRPr="00744A71">
                                <w:rPr>
                                  <w:rStyle w:val="Hyperlink"/>
                                  <w:rFonts w:ascii="Calibri" w:hAnsi="Calibri" w:cs="Calibri"/>
                                  <w:color w:val="FFFFFF" w:themeColor="background1"/>
                                  <w:sz w:val="22"/>
                                  <w:szCs w:val="22"/>
                                </w:rPr>
                                <w:t>Apply Now</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F5E019" id="_x0000_t202" coordsize="21600,21600" o:spt="202" path="m,l,21600r21600,l21600,xe">
                <v:stroke joinstyle="miter"/>
                <v:path gradientshapeok="t" o:connecttype="rect"/>
              </v:shapetype>
              <v:shape id="Text Box 217" o:spid="_x0000_s1026" type="#_x0000_t202" style="position:absolute;margin-left:0;margin-top:442.25pt;width:65.4pt;height:23.4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" fillcolor="#9b2d2a" strokecolor="#be4b48">
                <v:fill color2="#ce3b37" rotate="t" angle="180" colors="0 #9b2d2a;52429f #cb3d3a;1 #ce3b37" focus="100%" type="gradient">
                  <o:fill v:ext="view" type="gradientUnscaled"/>
                </v:fill>
                <v:shadow on="t" color="black" opacity="22937f" origin=",.5" offset="0,.63889mm"/>
                <v:textbox>
                  <w:txbxContent>
                    <w:p w14:paraId="5FA312EB" w14:textId="77777777" w:rsidR="00B866D6" w:rsidRPr="00744A71" w:rsidRDefault="00B866D6" w:rsidP="00B866D6">
                      <w:pPr>
                        <w:rPr>
                          <w:rFonts w:ascii="Calibri" w:hAnsi="Calibri" w:cs="Calibri"/>
                          <w:color w:val="FFFFFF" w:themeColor="background1"/>
                          <w:sz w:val="22"/>
                          <w:szCs w:val="22"/>
                          <w:u w:val="single"/>
                        </w:rPr>
                      </w:pPr>
                      <w:hyperlink r:id="rId10" w:history="1">
                        <w:r w:rsidRPr="00744A71">
                          <w:rPr>
                            <w:rStyle w:val="Hyperlink"/>
                            <w:rFonts w:ascii="Calibri" w:hAnsi="Calibri" w:cs="Calibri"/>
                            <w:color w:val="FFFFFF" w:themeColor="background1"/>
                            <w:sz w:val="22"/>
                            <w:szCs w:val="22"/>
                          </w:rPr>
                          <w:t>Apply Now</w:t>
                        </w:r>
                      </w:hyperlink>
                    </w:p>
                  </w:txbxContent>
                </v:textbox>
                <w10:wrap type="tight" anchorx="margin" anchory="page"/>
              </v:shape>
            </w:pict>
          </mc:Fallback>
        </mc:AlternateContent>
      </w:r>
    </w:p>
    <w:sectPr w:rsidR="004126AB" w:rsidRPr="004126AB" w:rsidSect="00AE5245">
      <w:headerReference w:type="default" r:id="rId11"/>
      <w:footerReference w:type="default" r:id="rId12"/>
      <w:pgSz w:w="12240" w:h="15840"/>
      <w:pgMar w:top="1152" w:right="1080" w:bottom="187" w:left="1080" w:header="720"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75812" w14:textId="77777777" w:rsidR="00A7512A" w:rsidRDefault="00A7512A" w:rsidP="00AF55B2">
      <w:r>
        <w:separator/>
      </w:r>
    </w:p>
  </w:endnote>
  <w:endnote w:type="continuationSeparator" w:id="0">
    <w:p w14:paraId="1775C0E4" w14:textId="77777777" w:rsidR="00A7512A" w:rsidRDefault="00A7512A" w:rsidP="00AF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764221"/>
      <w:docPartObj>
        <w:docPartGallery w:val="Page Numbers (Bottom of Page)"/>
        <w:docPartUnique/>
      </w:docPartObj>
    </w:sdtPr>
    <w:sdtEndPr>
      <w:rPr>
        <w:noProof/>
      </w:rPr>
    </w:sdtEndPr>
    <w:sdtContent>
      <w:p w14:paraId="7C198FD5" w14:textId="13078AF7" w:rsidR="00AF55B2" w:rsidRDefault="00EE2A50">
        <w:pPr>
          <w:pStyle w:val="Footer"/>
          <w:jc w:val="center"/>
        </w:pPr>
        <w:r>
          <w:rPr>
            <w:noProof/>
            <w:lang w:val="en-CA" w:eastAsia="en-CA"/>
          </w:rPr>
          <w:drawing>
            <wp:inline distT="0" distB="0" distL="0" distR="0" wp14:anchorId="7279A0EB" wp14:editId="1991F08D">
              <wp:extent cx="5944235" cy="40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402590"/>
                      </a:xfrm>
                      <a:prstGeom prst="rect">
                        <a:avLst/>
                      </a:prstGeom>
                      <a:noFill/>
                    </pic:spPr>
                  </pic:pic>
                </a:graphicData>
              </a:graphic>
            </wp:inline>
          </w:drawing>
        </w:r>
      </w:p>
    </w:sdtContent>
  </w:sdt>
  <w:p w14:paraId="4413CE9C" w14:textId="77777777" w:rsidR="00AF55B2" w:rsidRDefault="00AF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7AF8F" w14:textId="77777777" w:rsidR="00A7512A" w:rsidRDefault="00A7512A" w:rsidP="00AF55B2">
      <w:r>
        <w:separator/>
      </w:r>
    </w:p>
  </w:footnote>
  <w:footnote w:type="continuationSeparator" w:id="0">
    <w:p w14:paraId="27ECC976" w14:textId="77777777" w:rsidR="00A7512A" w:rsidRDefault="00A7512A" w:rsidP="00AF5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00F0" w14:textId="1EF771DC" w:rsidR="004126AB" w:rsidRDefault="004126AB" w:rsidP="004126AB">
    <w:pPr>
      <w:pStyle w:val="Header"/>
      <w:jc w:val="center"/>
    </w:pPr>
    <w:r>
      <w:rPr>
        <w:noProof/>
        <w:lang w:val="en-CA" w:eastAsia="en-CA"/>
      </w:rPr>
      <w:drawing>
        <wp:inline distT="0" distB="0" distL="0" distR="0" wp14:anchorId="15D7D6D2" wp14:editId="1458FE39">
          <wp:extent cx="3227070" cy="482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27070" cy="482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8F1"/>
    <w:multiLevelType w:val="hybridMultilevel"/>
    <w:tmpl w:val="5B1477D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1E6B75"/>
    <w:multiLevelType w:val="hybridMultilevel"/>
    <w:tmpl w:val="BFEA2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16602D"/>
    <w:multiLevelType w:val="hybridMultilevel"/>
    <w:tmpl w:val="59D84F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61037F"/>
    <w:multiLevelType w:val="hybridMultilevel"/>
    <w:tmpl w:val="8412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230DF"/>
    <w:multiLevelType w:val="hybridMultilevel"/>
    <w:tmpl w:val="20EEA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15122"/>
    <w:multiLevelType w:val="hybridMultilevel"/>
    <w:tmpl w:val="A5BE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85231"/>
    <w:multiLevelType w:val="hybridMultilevel"/>
    <w:tmpl w:val="69FC7432"/>
    <w:lvl w:ilvl="0" w:tplc="CDD63C3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3A2A9A"/>
    <w:multiLevelType w:val="hybridMultilevel"/>
    <w:tmpl w:val="CC603198"/>
    <w:lvl w:ilvl="0" w:tplc="2A4C0CE2">
      <w:start w:val="1"/>
      <w:numFmt w:val="bullet"/>
      <w:pStyle w:val="ListParagraph"/>
      <w:lvlText w:val=""/>
      <w:lvlJc w:val="left"/>
      <w:pPr>
        <w:ind w:left="360" w:hanging="360"/>
      </w:pPr>
      <w:rPr>
        <w:rFonts w:ascii="Symbol" w:hAnsi="Symbol" w:hint="default"/>
        <w:b/>
        <w:i w:val="0"/>
        <w:color w:val="808080"/>
        <w:sz w:val="20"/>
        <w:szCs w:val="20"/>
      </w:rPr>
    </w:lvl>
    <w:lvl w:ilvl="1" w:tplc="0409000F">
      <w:start w:val="1"/>
      <w:numFmt w:val="decimal"/>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0237837"/>
    <w:multiLevelType w:val="hybridMultilevel"/>
    <w:tmpl w:val="46302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3E10A4E"/>
    <w:multiLevelType w:val="hybridMultilevel"/>
    <w:tmpl w:val="07386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E6415"/>
    <w:multiLevelType w:val="hybridMultilevel"/>
    <w:tmpl w:val="848C7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5"/>
  </w:num>
  <w:num w:numId="4">
    <w:abstractNumId w:val="2"/>
  </w:num>
  <w:num w:numId="5">
    <w:abstractNumId w:val="10"/>
  </w:num>
  <w:num w:numId="6">
    <w:abstractNumId w:val="4"/>
  </w:num>
  <w:num w:numId="7">
    <w:abstractNumId w:val="7"/>
  </w:num>
  <w:num w:numId="8">
    <w:abstractNumId w:val="7"/>
  </w:num>
  <w:num w:numId="9">
    <w:abstractNumId w:val="1"/>
  </w:num>
  <w:num w:numId="10">
    <w:abstractNumId w:val="7"/>
  </w:num>
  <w:num w:numId="11">
    <w:abstractNumId w:val="7"/>
  </w:num>
  <w:num w:numId="12">
    <w:abstractNumId w:val="7"/>
  </w:num>
  <w:num w:numId="13">
    <w:abstractNumId w:val="0"/>
  </w:num>
  <w:num w:numId="14">
    <w:abstractNumId w:val="6"/>
  </w:num>
  <w:num w:numId="15">
    <w:abstractNumId w:val="8"/>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BA"/>
    <w:rsid w:val="000021AE"/>
    <w:rsid w:val="000071F7"/>
    <w:rsid w:val="00010EBE"/>
    <w:rsid w:val="00021E6E"/>
    <w:rsid w:val="0002798A"/>
    <w:rsid w:val="000304E6"/>
    <w:rsid w:val="00036D7D"/>
    <w:rsid w:val="00083002"/>
    <w:rsid w:val="00087B85"/>
    <w:rsid w:val="00092148"/>
    <w:rsid w:val="000A01F1"/>
    <w:rsid w:val="000A4348"/>
    <w:rsid w:val="000A457C"/>
    <w:rsid w:val="000C1163"/>
    <w:rsid w:val="000C4781"/>
    <w:rsid w:val="000D2539"/>
    <w:rsid w:val="000E42F3"/>
    <w:rsid w:val="000E7A8E"/>
    <w:rsid w:val="000F2DF4"/>
    <w:rsid w:val="000F6783"/>
    <w:rsid w:val="00101CD9"/>
    <w:rsid w:val="001059A0"/>
    <w:rsid w:val="001071D3"/>
    <w:rsid w:val="00120C95"/>
    <w:rsid w:val="001310D4"/>
    <w:rsid w:val="00132666"/>
    <w:rsid w:val="00135AC9"/>
    <w:rsid w:val="0014663E"/>
    <w:rsid w:val="0017526D"/>
    <w:rsid w:val="00175837"/>
    <w:rsid w:val="00180664"/>
    <w:rsid w:val="00185BA5"/>
    <w:rsid w:val="00195009"/>
    <w:rsid w:val="0019779B"/>
    <w:rsid w:val="001A2BB0"/>
    <w:rsid w:val="001A7D56"/>
    <w:rsid w:val="001B30BA"/>
    <w:rsid w:val="001B53A2"/>
    <w:rsid w:val="001C4A69"/>
    <w:rsid w:val="001E5836"/>
    <w:rsid w:val="001F14D1"/>
    <w:rsid w:val="00212276"/>
    <w:rsid w:val="00223F48"/>
    <w:rsid w:val="00245299"/>
    <w:rsid w:val="00250014"/>
    <w:rsid w:val="00252001"/>
    <w:rsid w:val="00254837"/>
    <w:rsid w:val="00254D4B"/>
    <w:rsid w:val="00275BB5"/>
    <w:rsid w:val="00276830"/>
    <w:rsid w:val="00286F6A"/>
    <w:rsid w:val="00291C8C"/>
    <w:rsid w:val="002A1ECE"/>
    <w:rsid w:val="002A2510"/>
    <w:rsid w:val="002A5AED"/>
    <w:rsid w:val="002A733C"/>
    <w:rsid w:val="002B4D1D"/>
    <w:rsid w:val="002B680F"/>
    <w:rsid w:val="002C10B1"/>
    <w:rsid w:val="002C2E89"/>
    <w:rsid w:val="002C4666"/>
    <w:rsid w:val="002C6453"/>
    <w:rsid w:val="002D1E49"/>
    <w:rsid w:val="002D222A"/>
    <w:rsid w:val="002D486E"/>
    <w:rsid w:val="002D57A7"/>
    <w:rsid w:val="002F7F11"/>
    <w:rsid w:val="003076FD"/>
    <w:rsid w:val="00317005"/>
    <w:rsid w:val="00322BAD"/>
    <w:rsid w:val="00324544"/>
    <w:rsid w:val="00335259"/>
    <w:rsid w:val="003425AD"/>
    <w:rsid w:val="00344ACB"/>
    <w:rsid w:val="003502C9"/>
    <w:rsid w:val="00353909"/>
    <w:rsid w:val="00366DC8"/>
    <w:rsid w:val="003846A0"/>
    <w:rsid w:val="003929F1"/>
    <w:rsid w:val="003A1B63"/>
    <w:rsid w:val="003A2111"/>
    <w:rsid w:val="003A41A1"/>
    <w:rsid w:val="003B2326"/>
    <w:rsid w:val="003C1CAF"/>
    <w:rsid w:val="003E4AE3"/>
    <w:rsid w:val="003F1D46"/>
    <w:rsid w:val="004126AB"/>
    <w:rsid w:val="00432905"/>
    <w:rsid w:val="00437ED0"/>
    <w:rsid w:val="00440CD8"/>
    <w:rsid w:val="00443837"/>
    <w:rsid w:val="00445D47"/>
    <w:rsid w:val="00450F66"/>
    <w:rsid w:val="004524A1"/>
    <w:rsid w:val="0045567C"/>
    <w:rsid w:val="00461739"/>
    <w:rsid w:val="00461CB1"/>
    <w:rsid w:val="00467865"/>
    <w:rsid w:val="004718F4"/>
    <w:rsid w:val="00471DB6"/>
    <w:rsid w:val="00475F8B"/>
    <w:rsid w:val="004771FD"/>
    <w:rsid w:val="004778A1"/>
    <w:rsid w:val="0048685F"/>
    <w:rsid w:val="004A1437"/>
    <w:rsid w:val="004A32EC"/>
    <w:rsid w:val="004A4198"/>
    <w:rsid w:val="004A54EA"/>
    <w:rsid w:val="004B0578"/>
    <w:rsid w:val="004C2FEE"/>
    <w:rsid w:val="004C65CD"/>
    <w:rsid w:val="004D2625"/>
    <w:rsid w:val="004E34C6"/>
    <w:rsid w:val="004F62AD"/>
    <w:rsid w:val="00501AE8"/>
    <w:rsid w:val="00504B65"/>
    <w:rsid w:val="005114CE"/>
    <w:rsid w:val="0052122B"/>
    <w:rsid w:val="005313F2"/>
    <w:rsid w:val="00542885"/>
    <w:rsid w:val="00547A63"/>
    <w:rsid w:val="00547D19"/>
    <w:rsid w:val="005557F6"/>
    <w:rsid w:val="00563778"/>
    <w:rsid w:val="00566CC7"/>
    <w:rsid w:val="0058716A"/>
    <w:rsid w:val="005A2A7A"/>
    <w:rsid w:val="005B4AE2"/>
    <w:rsid w:val="005C3D49"/>
    <w:rsid w:val="005E63CC"/>
    <w:rsid w:val="005F6E87"/>
    <w:rsid w:val="00613129"/>
    <w:rsid w:val="00617C65"/>
    <w:rsid w:val="006613BD"/>
    <w:rsid w:val="00674730"/>
    <w:rsid w:val="00682C69"/>
    <w:rsid w:val="0069051E"/>
    <w:rsid w:val="006A2838"/>
    <w:rsid w:val="006B3E3D"/>
    <w:rsid w:val="006D2635"/>
    <w:rsid w:val="006D779C"/>
    <w:rsid w:val="006E4F63"/>
    <w:rsid w:val="006E729E"/>
    <w:rsid w:val="006F1285"/>
    <w:rsid w:val="006F51E5"/>
    <w:rsid w:val="00701D74"/>
    <w:rsid w:val="00707D79"/>
    <w:rsid w:val="007229D0"/>
    <w:rsid w:val="007346D2"/>
    <w:rsid w:val="007417DA"/>
    <w:rsid w:val="00756CAF"/>
    <w:rsid w:val="007602AC"/>
    <w:rsid w:val="00774B67"/>
    <w:rsid w:val="00780503"/>
    <w:rsid w:val="00781D87"/>
    <w:rsid w:val="0079089A"/>
    <w:rsid w:val="00793AC6"/>
    <w:rsid w:val="007A71DE"/>
    <w:rsid w:val="007B019E"/>
    <w:rsid w:val="007B199B"/>
    <w:rsid w:val="007B6119"/>
    <w:rsid w:val="007B748A"/>
    <w:rsid w:val="007C1DA0"/>
    <w:rsid w:val="007C285F"/>
    <w:rsid w:val="007C790D"/>
    <w:rsid w:val="007E2A15"/>
    <w:rsid w:val="007E56C4"/>
    <w:rsid w:val="007F24F6"/>
    <w:rsid w:val="007F2BD1"/>
    <w:rsid w:val="008107D6"/>
    <w:rsid w:val="008267B0"/>
    <w:rsid w:val="00841645"/>
    <w:rsid w:val="008450F5"/>
    <w:rsid w:val="00852EC6"/>
    <w:rsid w:val="00856A4D"/>
    <w:rsid w:val="00857527"/>
    <w:rsid w:val="008616B0"/>
    <w:rsid w:val="00882D10"/>
    <w:rsid w:val="00886943"/>
    <w:rsid w:val="0088782D"/>
    <w:rsid w:val="008915E3"/>
    <w:rsid w:val="008A0543"/>
    <w:rsid w:val="008B24BB"/>
    <w:rsid w:val="008B57DD"/>
    <w:rsid w:val="008B7081"/>
    <w:rsid w:val="008C5EB5"/>
    <w:rsid w:val="008D40FF"/>
    <w:rsid w:val="008D479C"/>
    <w:rsid w:val="00902964"/>
    <w:rsid w:val="0090749D"/>
    <w:rsid w:val="009126F8"/>
    <w:rsid w:val="00924551"/>
    <w:rsid w:val="0094790F"/>
    <w:rsid w:val="00960159"/>
    <w:rsid w:val="00963A1B"/>
    <w:rsid w:val="00966B90"/>
    <w:rsid w:val="009737B7"/>
    <w:rsid w:val="009802C4"/>
    <w:rsid w:val="00981E48"/>
    <w:rsid w:val="009851BD"/>
    <w:rsid w:val="009973A4"/>
    <w:rsid w:val="009976D9"/>
    <w:rsid w:val="00997A3E"/>
    <w:rsid w:val="009A4767"/>
    <w:rsid w:val="009A4EA3"/>
    <w:rsid w:val="009A55DC"/>
    <w:rsid w:val="009A635E"/>
    <w:rsid w:val="009B4ED8"/>
    <w:rsid w:val="009B6F0D"/>
    <w:rsid w:val="009C220D"/>
    <w:rsid w:val="009D48DA"/>
    <w:rsid w:val="009F0709"/>
    <w:rsid w:val="009F2F4F"/>
    <w:rsid w:val="00A211B2"/>
    <w:rsid w:val="00A2727E"/>
    <w:rsid w:val="00A35524"/>
    <w:rsid w:val="00A4678E"/>
    <w:rsid w:val="00A51BE1"/>
    <w:rsid w:val="00A62E2C"/>
    <w:rsid w:val="00A74F99"/>
    <w:rsid w:val="00A7512A"/>
    <w:rsid w:val="00A77E08"/>
    <w:rsid w:val="00A81538"/>
    <w:rsid w:val="00A82BA3"/>
    <w:rsid w:val="00A833BB"/>
    <w:rsid w:val="00A851E3"/>
    <w:rsid w:val="00A94ACC"/>
    <w:rsid w:val="00AA266B"/>
    <w:rsid w:val="00AA4E84"/>
    <w:rsid w:val="00AC0698"/>
    <w:rsid w:val="00AD0F8B"/>
    <w:rsid w:val="00AD56E2"/>
    <w:rsid w:val="00AE1BFC"/>
    <w:rsid w:val="00AE5245"/>
    <w:rsid w:val="00AE5896"/>
    <w:rsid w:val="00AE6FA4"/>
    <w:rsid w:val="00AF55B2"/>
    <w:rsid w:val="00B03907"/>
    <w:rsid w:val="00B11811"/>
    <w:rsid w:val="00B25C55"/>
    <w:rsid w:val="00B311E1"/>
    <w:rsid w:val="00B4735C"/>
    <w:rsid w:val="00B5227A"/>
    <w:rsid w:val="00B76065"/>
    <w:rsid w:val="00B80BD8"/>
    <w:rsid w:val="00B866D6"/>
    <w:rsid w:val="00B86BEB"/>
    <w:rsid w:val="00B90EC2"/>
    <w:rsid w:val="00BA268F"/>
    <w:rsid w:val="00BA41B0"/>
    <w:rsid w:val="00BC4317"/>
    <w:rsid w:val="00BC4E14"/>
    <w:rsid w:val="00BC5993"/>
    <w:rsid w:val="00BD0EB8"/>
    <w:rsid w:val="00BD516A"/>
    <w:rsid w:val="00BE01E2"/>
    <w:rsid w:val="00BE2D16"/>
    <w:rsid w:val="00BF48F9"/>
    <w:rsid w:val="00BF57FF"/>
    <w:rsid w:val="00C079CA"/>
    <w:rsid w:val="00C245DD"/>
    <w:rsid w:val="00C26192"/>
    <w:rsid w:val="00C301E2"/>
    <w:rsid w:val="00C30899"/>
    <w:rsid w:val="00C34ED6"/>
    <w:rsid w:val="00C50659"/>
    <w:rsid w:val="00C5330F"/>
    <w:rsid w:val="00C66DF4"/>
    <w:rsid w:val="00C67741"/>
    <w:rsid w:val="00C74647"/>
    <w:rsid w:val="00C76039"/>
    <w:rsid w:val="00C76480"/>
    <w:rsid w:val="00C765C7"/>
    <w:rsid w:val="00C80AD2"/>
    <w:rsid w:val="00C82D44"/>
    <w:rsid w:val="00C92FD6"/>
    <w:rsid w:val="00C9738D"/>
    <w:rsid w:val="00CA28E6"/>
    <w:rsid w:val="00CA7BD3"/>
    <w:rsid w:val="00CB6B6C"/>
    <w:rsid w:val="00CC0F56"/>
    <w:rsid w:val="00CC5B96"/>
    <w:rsid w:val="00CD247C"/>
    <w:rsid w:val="00CD6D65"/>
    <w:rsid w:val="00D03A13"/>
    <w:rsid w:val="00D105E7"/>
    <w:rsid w:val="00D14E73"/>
    <w:rsid w:val="00D224D1"/>
    <w:rsid w:val="00D374BA"/>
    <w:rsid w:val="00D41771"/>
    <w:rsid w:val="00D4274D"/>
    <w:rsid w:val="00D50AE6"/>
    <w:rsid w:val="00D6155E"/>
    <w:rsid w:val="00D71BA9"/>
    <w:rsid w:val="00D90A75"/>
    <w:rsid w:val="00DA4B5C"/>
    <w:rsid w:val="00DB53B1"/>
    <w:rsid w:val="00DC47A2"/>
    <w:rsid w:val="00DE1551"/>
    <w:rsid w:val="00DE7FB7"/>
    <w:rsid w:val="00E20DDA"/>
    <w:rsid w:val="00E32A8B"/>
    <w:rsid w:val="00E35107"/>
    <w:rsid w:val="00E354FA"/>
    <w:rsid w:val="00E36054"/>
    <w:rsid w:val="00E37E7B"/>
    <w:rsid w:val="00E46E04"/>
    <w:rsid w:val="00E6301A"/>
    <w:rsid w:val="00E65C0C"/>
    <w:rsid w:val="00E80EF8"/>
    <w:rsid w:val="00E87396"/>
    <w:rsid w:val="00EB382C"/>
    <w:rsid w:val="00EB478A"/>
    <w:rsid w:val="00EC0097"/>
    <w:rsid w:val="00EC42A3"/>
    <w:rsid w:val="00ED1063"/>
    <w:rsid w:val="00ED1DF8"/>
    <w:rsid w:val="00EE2A50"/>
    <w:rsid w:val="00EF53B8"/>
    <w:rsid w:val="00F00FCB"/>
    <w:rsid w:val="00F02A61"/>
    <w:rsid w:val="00F326DF"/>
    <w:rsid w:val="00F37E44"/>
    <w:rsid w:val="00F416FF"/>
    <w:rsid w:val="00F7313A"/>
    <w:rsid w:val="00F77DDD"/>
    <w:rsid w:val="00F83033"/>
    <w:rsid w:val="00F966AA"/>
    <w:rsid w:val="00FA116B"/>
    <w:rsid w:val="00FA6F86"/>
    <w:rsid w:val="00FB538F"/>
    <w:rsid w:val="00FC3071"/>
    <w:rsid w:val="00FC5D20"/>
    <w:rsid w:val="00FD5902"/>
    <w:rsid w:val="00FD6115"/>
    <w:rsid w:val="00FE2E0A"/>
    <w:rsid w:val="00FF4A7B"/>
    <w:rsid w:val="00FF6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0777C4"/>
  <w15:docId w15:val="{98A96D14-6073-4D42-950A-6CB083E9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EB8"/>
    <w:rPr>
      <w:rFonts w:asciiTheme="minorHAnsi" w:hAnsiTheme="minorHAnsi"/>
      <w:sz w:val="16"/>
      <w:szCs w:val="24"/>
    </w:rPr>
  </w:style>
  <w:style w:type="paragraph" w:styleId="Heading1">
    <w:name w:val="heading 1"/>
    <w:basedOn w:val="Normal"/>
    <w:next w:val="Normal"/>
    <w:qFormat/>
    <w:rsid w:val="00C26192"/>
    <w:pPr>
      <w:shd w:val="clear" w:color="auto" w:fill="D9D9D9" w:themeFill="background1" w:themeFillShade="D9"/>
      <w:spacing w:line="276" w:lineRule="auto"/>
      <w:outlineLvl w:val="0"/>
    </w:pPr>
    <w:rPr>
      <w:rFonts w:asciiTheme="majorHAnsi" w:hAnsiTheme="majorHAnsi"/>
      <w:b/>
      <w:caps/>
      <w:position w:val="-6"/>
      <w:sz w:val="22"/>
      <w:szCs w:val="22"/>
    </w:rPr>
  </w:style>
  <w:style w:type="paragraph" w:styleId="Heading2">
    <w:name w:val="heading 2"/>
    <w:basedOn w:val="Normal"/>
    <w:next w:val="Normal"/>
    <w:qFormat/>
    <w:rsid w:val="007F2BD1"/>
    <w:pPr>
      <w:jc w:val="center"/>
      <w:outlineLvl w:val="1"/>
    </w:pPr>
    <w:rPr>
      <w:b/>
      <w:color w:val="404040" w:themeColor="text1" w:themeTint="BF"/>
    </w:rPr>
  </w:style>
  <w:style w:type="paragraph" w:styleId="Heading3">
    <w:name w:val="heading 3"/>
    <w:basedOn w:val="Normal"/>
    <w:next w:val="Normal"/>
    <w:qFormat/>
    <w:rsid w:val="00BD0EB8"/>
    <w:pPr>
      <w:outlineLvl w:val="2"/>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styleId="ListParagraph">
    <w:name w:val="List Paragraph"/>
    <w:basedOn w:val="Normal"/>
    <w:uiPriority w:val="34"/>
    <w:qFormat/>
    <w:rsid w:val="007F2BD1"/>
    <w:pPr>
      <w:numPr>
        <w:numId w:val="1"/>
      </w:numPr>
      <w:spacing w:before="80" w:after="80"/>
    </w:pPr>
  </w:style>
  <w:style w:type="paragraph" w:customStyle="1" w:styleId="CompanyName">
    <w:name w:val="Company Name"/>
    <w:basedOn w:val="Normal"/>
    <w:qFormat/>
    <w:rsid w:val="007F2BD1"/>
    <w:rPr>
      <w:rFonts w:asciiTheme="majorHAnsi" w:hAnsiTheme="majorHAnsi"/>
      <w:b/>
      <w:caps/>
      <w:sz w:val="28"/>
    </w:rPr>
  </w:style>
  <w:style w:type="paragraph" w:styleId="Title">
    <w:name w:val="Title"/>
    <w:basedOn w:val="Normal"/>
    <w:next w:val="Normal"/>
    <w:link w:val="TitleChar"/>
    <w:qFormat/>
    <w:rsid w:val="00EC0097"/>
    <w:pPr>
      <w:spacing w:after="200"/>
    </w:pPr>
    <w:rPr>
      <w:rFonts w:asciiTheme="majorHAnsi" w:hAnsiTheme="majorHAnsi"/>
      <w:sz w:val="20"/>
    </w:rPr>
  </w:style>
  <w:style w:type="character" w:customStyle="1" w:styleId="TitleChar">
    <w:name w:val="Title Char"/>
    <w:basedOn w:val="DefaultParagraphFont"/>
    <w:link w:val="Title"/>
    <w:rsid w:val="00EC0097"/>
    <w:rPr>
      <w:rFonts w:asciiTheme="majorHAnsi" w:hAnsiTheme="majorHAnsi"/>
      <w:szCs w:val="24"/>
    </w:rPr>
  </w:style>
  <w:style w:type="character" w:styleId="PlaceholderText">
    <w:name w:val="Placeholder Text"/>
    <w:basedOn w:val="DefaultParagraphFont"/>
    <w:uiPriority w:val="99"/>
    <w:semiHidden/>
    <w:rsid w:val="007417DA"/>
    <w:rPr>
      <w:color w:val="808080"/>
    </w:rPr>
  </w:style>
  <w:style w:type="table" w:styleId="TableGrid">
    <w:name w:val="Table Grid"/>
    <w:basedOn w:val="TableNormal"/>
    <w:rsid w:val="00D3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5B2"/>
    <w:pPr>
      <w:tabs>
        <w:tab w:val="center" w:pos="4680"/>
        <w:tab w:val="right" w:pos="9360"/>
      </w:tabs>
    </w:pPr>
  </w:style>
  <w:style w:type="character" w:customStyle="1" w:styleId="HeaderChar">
    <w:name w:val="Header Char"/>
    <w:basedOn w:val="DefaultParagraphFont"/>
    <w:link w:val="Header"/>
    <w:uiPriority w:val="99"/>
    <w:rsid w:val="00AF55B2"/>
    <w:rPr>
      <w:rFonts w:asciiTheme="minorHAnsi" w:hAnsiTheme="minorHAnsi"/>
      <w:sz w:val="16"/>
      <w:szCs w:val="24"/>
    </w:rPr>
  </w:style>
  <w:style w:type="paragraph" w:styleId="Footer">
    <w:name w:val="footer"/>
    <w:basedOn w:val="Normal"/>
    <w:link w:val="FooterChar"/>
    <w:uiPriority w:val="99"/>
    <w:unhideWhenUsed/>
    <w:rsid w:val="00AF55B2"/>
    <w:pPr>
      <w:tabs>
        <w:tab w:val="center" w:pos="4680"/>
        <w:tab w:val="right" w:pos="9360"/>
      </w:tabs>
    </w:pPr>
  </w:style>
  <w:style w:type="character" w:customStyle="1" w:styleId="FooterChar">
    <w:name w:val="Footer Char"/>
    <w:basedOn w:val="DefaultParagraphFont"/>
    <w:link w:val="Footer"/>
    <w:uiPriority w:val="99"/>
    <w:rsid w:val="00AF55B2"/>
    <w:rPr>
      <w:rFonts w:asciiTheme="minorHAnsi" w:hAnsiTheme="minorHAnsi"/>
      <w:sz w:val="16"/>
      <w:szCs w:val="24"/>
    </w:rPr>
  </w:style>
  <w:style w:type="paragraph" w:customStyle="1" w:styleId="Default">
    <w:name w:val="Default"/>
    <w:rsid w:val="004126AB"/>
    <w:pPr>
      <w:autoSpaceDE w:val="0"/>
      <w:autoSpaceDN w:val="0"/>
      <w:adjustRightInd w:val="0"/>
    </w:pPr>
    <w:rPr>
      <w:rFonts w:ascii="Arial" w:eastAsiaTheme="minorEastAsia" w:hAnsi="Arial" w:cs="Arial"/>
      <w:color w:val="000000"/>
      <w:sz w:val="24"/>
      <w:szCs w:val="24"/>
      <w:lang w:val="en-CA" w:eastAsia="en-CA"/>
    </w:rPr>
  </w:style>
  <w:style w:type="paragraph" w:styleId="BodyText">
    <w:name w:val="Body Text"/>
    <w:basedOn w:val="Normal"/>
    <w:link w:val="BodyTextChar"/>
    <w:uiPriority w:val="99"/>
    <w:semiHidden/>
    <w:unhideWhenUsed/>
    <w:rsid w:val="00AA266B"/>
    <w:pPr>
      <w:spacing w:after="120" w:line="259" w:lineRule="auto"/>
    </w:pPr>
    <w:rPr>
      <w:rFonts w:eastAsiaTheme="minorHAnsi" w:cstheme="minorBidi"/>
      <w:sz w:val="22"/>
      <w:szCs w:val="22"/>
    </w:rPr>
  </w:style>
  <w:style w:type="character" w:customStyle="1" w:styleId="BodyTextChar">
    <w:name w:val="Body Text Char"/>
    <w:basedOn w:val="DefaultParagraphFont"/>
    <w:link w:val="BodyText"/>
    <w:uiPriority w:val="99"/>
    <w:semiHidden/>
    <w:rsid w:val="00AA266B"/>
    <w:rPr>
      <w:rFonts w:asciiTheme="minorHAnsi" w:eastAsiaTheme="minorHAnsi" w:hAnsiTheme="minorHAnsi" w:cstheme="minorBidi"/>
      <w:sz w:val="22"/>
      <w:szCs w:val="22"/>
    </w:rPr>
  </w:style>
  <w:style w:type="character" w:styleId="Hyperlink">
    <w:name w:val="Hyperlink"/>
    <w:basedOn w:val="DefaultParagraphFont"/>
    <w:uiPriority w:val="99"/>
    <w:unhideWhenUsed/>
    <w:rsid w:val="00AA2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pp.smartsheet.com/b/form/c9c9e86a74c149fd80e1d94e3f166856" TargetMode="External"/><Relationship Id="rId4" Type="http://schemas.openxmlformats.org/officeDocument/2006/relationships/styles" Target="styles.xml"/><Relationship Id="rId9" Type="http://schemas.openxmlformats.org/officeDocument/2006/relationships/hyperlink" Target="https://app.smartsheet.com/b/form/c9c9e86a74c149fd80e1d94e3f16685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3024-50AE-4798-9F64-9CA7A1B13B21}">
  <ds:schemaRefs>
    <ds:schemaRef ds:uri="http://schemas.microsoft.com/sharepoint/v3/contenttype/forms"/>
  </ds:schemaRefs>
</ds:datastoreItem>
</file>

<file path=customXml/itemProps2.xml><?xml version="1.0" encoding="utf-8"?>
<ds:datastoreItem xmlns:ds="http://schemas.openxmlformats.org/officeDocument/2006/customXml" ds:itemID="{53796653-9FAE-4E5D-BD13-AB6C7CDE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performance review guide</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performance review guide</dc:title>
  <dc:creator>Clouse, Danielle</dc:creator>
  <cp:lastModifiedBy>User</cp:lastModifiedBy>
  <cp:revision>5</cp:revision>
  <cp:lastPrinted>2018-02-01T15:15:00Z</cp:lastPrinted>
  <dcterms:created xsi:type="dcterms:W3CDTF">2022-05-03T17:39:00Z</dcterms:created>
  <dcterms:modified xsi:type="dcterms:W3CDTF">2022-05-05T18:08:00Z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TC010903681033</vt:lpwstr>
  </property>
</Properties>
</file>